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2266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潢川县2025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财政衔接</w:t>
      </w:r>
      <w:r>
        <w:rPr>
          <w:rFonts w:hint="eastAsia" w:ascii="方正小标宋简体" w:hAnsi="方正小标宋简体" w:eastAsia="方正小标宋简体" w:cs="方正小标宋简体"/>
          <w:sz w:val="44"/>
          <w:szCs w:val="44"/>
          <w:lang w:val="en-US" w:eastAsia="zh-CN"/>
        </w:rPr>
        <w:t>推进乡村</w:t>
      </w:r>
    </w:p>
    <w:p w14:paraId="3410763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振兴补助</w:t>
      </w:r>
      <w:r>
        <w:rPr>
          <w:rFonts w:hint="eastAsia" w:ascii="方正小标宋简体" w:hAnsi="方正小标宋简体" w:eastAsia="方正小标宋简体" w:cs="方正小标宋简体"/>
          <w:sz w:val="44"/>
          <w:szCs w:val="44"/>
        </w:rPr>
        <w:t>资金项目计划</w:t>
      </w:r>
    </w:p>
    <w:bookmarkEnd w:id="0"/>
    <w:p w14:paraId="1AC8A783">
      <w:pPr>
        <w:rPr>
          <w:rFonts w:hint="eastAsia" w:ascii="仿宋_GB2312" w:hAnsi="仿宋_GB2312" w:eastAsia="仿宋_GB2312" w:cs="仿宋_GB2312"/>
          <w:sz w:val="32"/>
          <w:szCs w:val="32"/>
        </w:rPr>
      </w:pPr>
    </w:p>
    <w:p w14:paraId="7FC90E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为进一步巩固拓展脱贫攻坚成果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有效衔接乡村振兴，根据</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衔接推进乡村振兴补助资金使用管理规定，</w:t>
      </w:r>
      <w:r>
        <w:rPr>
          <w:rFonts w:hint="eastAsia" w:ascii="仿宋_GB2312" w:hAnsi="仿宋_GB2312" w:eastAsia="仿宋_GB2312" w:cs="仿宋_GB2312"/>
          <w:sz w:val="32"/>
          <w:szCs w:val="32"/>
          <w:lang w:val="en-US" w:eastAsia="zh-CN"/>
        </w:rPr>
        <w:t>结合2025年乡村振兴项目库建设和衔接资金下达情况，初步</w:t>
      </w:r>
      <w:r>
        <w:rPr>
          <w:rFonts w:hint="eastAsia" w:ascii="仿宋_GB2312" w:hAnsi="仿宋_GB2312" w:eastAsia="仿宋_GB2312" w:cs="仿宋_GB2312"/>
          <w:sz w:val="32"/>
          <w:szCs w:val="32"/>
        </w:rPr>
        <w:t>拟定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年度项目</w:t>
      </w:r>
      <w:r>
        <w:rPr>
          <w:rFonts w:hint="eastAsia" w:ascii="仿宋_GB2312" w:hAnsi="仿宋_GB2312" w:eastAsia="仿宋_GB2312" w:cs="仿宋_GB2312"/>
          <w:sz w:val="32"/>
          <w:szCs w:val="32"/>
          <w:lang w:val="en-US" w:eastAsia="zh-CN"/>
        </w:rPr>
        <w:t>实施计划</w:t>
      </w:r>
      <w:r>
        <w:rPr>
          <w:rFonts w:hint="eastAsia" w:ascii="仿宋_GB2312" w:hAnsi="仿宋_GB2312" w:eastAsia="仿宋_GB2312" w:cs="仿宋_GB2312"/>
          <w:sz w:val="32"/>
          <w:szCs w:val="32"/>
        </w:rPr>
        <w:t>。</w:t>
      </w:r>
    </w:p>
    <w:p w14:paraId="4A09388D">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2025年度第一批衔接资金重点支持产业发展、就业创业、乡村建设行动三类项目。</w:t>
      </w:r>
      <w:r>
        <w:rPr>
          <w:rFonts w:hint="eastAsia" w:ascii="仿宋_GB2312" w:hAnsi="仿宋_GB2312" w:eastAsia="仿宋_GB2312" w:cs="仿宋_GB2312"/>
          <w:b/>
          <w:bCs/>
          <w:sz w:val="32"/>
          <w:szCs w:val="32"/>
          <w:lang w:val="en-US" w:eastAsia="zh-CN"/>
        </w:rPr>
        <w:t>一是产业发展类项目，投资约14103万元。</w:t>
      </w:r>
      <w:r>
        <w:rPr>
          <w:rFonts w:hint="eastAsia" w:ascii="仿宋_GB2312" w:hAnsi="仿宋_GB2312" w:eastAsia="仿宋_GB2312" w:cs="仿宋_GB2312"/>
          <w:sz w:val="32"/>
          <w:szCs w:val="32"/>
          <w:lang w:val="en-US" w:eastAsia="zh-CN"/>
        </w:rPr>
        <w:t>包含发展新型农村集体经济项目750万元、易地扶贫搬迁点产业配套项目23万元、农场文旅提升项目300万元、省派第一书记项目150万元、小额信贷贴息项目80万元、县级主导产业项目约8800万元、部分乡镇产业园配套建设项目约2000万元，以及特色产业奖补项目约2000万元。</w:t>
      </w:r>
      <w:r>
        <w:rPr>
          <w:rFonts w:hint="eastAsia" w:ascii="仿宋_GB2312" w:hAnsi="仿宋_GB2312" w:eastAsia="仿宋_GB2312" w:cs="仿宋_GB2312"/>
          <w:b/>
          <w:bCs/>
          <w:sz w:val="32"/>
          <w:szCs w:val="32"/>
          <w:lang w:val="en-US" w:eastAsia="zh-CN"/>
        </w:rPr>
        <w:t>二是就业创业类项目，投资1335万元。</w:t>
      </w:r>
      <w:r>
        <w:rPr>
          <w:rFonts w:hint="eastAsia" w:ascii="仿宋_GB2312" w:hAnsi="仿宋_GB2312" w:eastAsia="仿宋_GB2312" w:cs="仿宋_GB2312"/>
          <w:sz w:val="32"/>
          <w:szCs w:val="32"/>
          <w:lang w:val="en-US" w:eastAsia="zh-CN"/>
        </w:rPr>
        <w:t>包含雨露计划720万元、脱贫劳动力务工就业交通补助项目615万元。</w:t>
      </w:r>
      <w:r>
        <w:rPr>
          <w:rFonts w:hint="eastAsia" w:ascii="仿宋_GB2312" w:hAnsi="仿宋_GB2312" w:eastAsia="仿宋_GB2312" w:cs="仿宋_GB2312"/>
          <w:b/>
          <w:bCs/>
          <w:sz w:val="32"/>
          <w:szCs w:val="32"/>
          <w:lang w:val="en-US" w:eastAsia="zh-CN"/>
        </w:rPr>
        <w:t>三是乡村建设行动类项目，投资约7762万元。</w:t>
      </w:r>
      <w:r>
        <w:rPr>
          <w:rFonts w:hint="eastAsia" w:ascii="仿宋_GB2312" w:hAnsi="仿宋_GB2312" w:eastAsia="仿宋_GB2312" w:cs="仿宋_GB2312"/>
          <w:b w:val="0"/>
          <w:bCs w:val="0"/>
          <w:sz w:val="32"/>
          <w:szCs w:val="32"/>
          <w:lang w:val="en-US" w:eastAsia="zh-CN"/>
        </w:rPr>
        <w:t>包含以工代赈项目400万元、少数民族建设项目36万元、农村供水保障设施建设项目约900万元、人居环境整治项目以及农村道路提升项目（目前正在规划设计中，项目具体金额暂未确定，约6400万元左右）。</w:t>
      </w:r>
    </w:p>
    <w:p w14:paraId="1F4DA715">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综上，2025年度衔接资金项目约投入23200万元。2025年度项目实施最终依据县委巩固拓展脱贫攻坚成果同乡村振兴有效衔接领导小组批复下达为准。</w:t>
      </w:r>
    </w:p>
    <w:p w14:paraId="275120D2">
      <w:pPr>
        <w:ind w:firstLine="640" w:firstLineChars="200"/>
        <w:rPr>
          <w:rFonts w:hint="default" w:ascii="仿宋_GB2312" w:hAnsi="仿宋_GB2312" w:eastAsia="仿宋_GB2312" w:cs="仿宋_GB2312"/>
          <w:b w:val="0"/>
          <w:bCs w:val="0"/>
          <w:sz w:val="32"/>
          <w:szCs w:val="32"/>
          <w:lang w:val="en-US" w:eastAsia="zh-CN"/>
        </w:rPr>
      </w:pPr>
    </w:p>
    <w:p w14:paraId="7EC3A87B">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center"/>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4AE67C85">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righ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潢川县委巩固拓展脱贫攻坚成果同</w:t>
      </w:r>
    </w:p>
    <w:p w14:paraId="42E8191B">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righ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乡村振兴有效衔接领导小组办公室</w:t>
      </w:r>
    </w:p>
    <w:p w14:paraId="05C90B70">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right"/>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2024年12月27日</w:t>
      </w:r>
    </w:p>
    <w:p w14:paraId="19D7E089">
      <w:pPr>
        <w:ind w:firstLine="640" w:firstLineChars="200"/>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B50007BA-5C4C-40EC-97AA-6160298E9F19}"/>
  </w:font>
  <w:font w:name="仿宋_GB2312">
    <w:panose1 w:val="02010609030101010101"/>
    <w:charset w:val="86"/>
    <w:family w:val="auto"/>
    <w:pitch w:val="default"/>
    <w:sig w:usb0="00000001" w:usb1="080E0000" w:usb2="00000000" w:usb3="00000000" w:csb0="00040000" w:csb1="00000000"/>
    <w:embedRegular r:id="rId2" w:fontKey="{383BF892-F31A-42B8-877B-DB6BE2B14B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GFlNDY0MGNmZjBmMDFhOTg0OTFmYTQ4YmE1NmIifQ=="/>
  </w:docVars>
  <w:rsids>
    <w:rsidRoot w:val="1836102A"/>
    <w:rsid w:val="032B52B0"/>
    <w:rsid w:val="05A54A82"/>
    <w:rsid w:val="05E57131"/>
    <w:rsid w:val="09195A3E"/>
    <w:rsid w:val="0B5C2086"/>
    <w:rsid w:val="10C0195E"/>
    <w:rsid w:val="1836102A"/>
    <w:rsid w:val="29BD50BC"/>
    <w:rsid w:val="4F9C2FD6"/>
    <w:rsid w:val="5CBD21B3"/>
    <w:rsid w:val="603B753E"/>
    <w:rsid w:val="6CA5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594</Characters>
  <Lines>0</Lines>
  <Paragraphs>0</Paragraphs>
  <TotalTime>4</TotalTime>
  <ScaleCrop>false</ScaleCrop>
  <LinksUpToDate>false</LinksUpToDate>
  <CharactersWithSpaces>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2024-12-25T07:22:00Z</dcterms:created>
  <dc:creator>Lanqier</dc:creator>
  <cp:lastModifiedBy>WPS_1714360435</cp:lastModifiedBy>
  <dcterms:modified xsi:type="dcterms:W3CDTF">2024-12-27T09:45:08Z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B203A8EE43724A5BAD4E4D59C7E2F88B_13</vt:lpwstr>
  </property>
  <property fmtid="{D5CDD505-2E9C-101B-9397-08002B2CF9AE}" pid="4" name="KSOTemplateDocerSaveRecord">
    <vt:lpwstr>eyJoZGlkIjoiMDM4NjVlZTUzMGQ3YzA0NWVkZDhmMGM4OWQ4MjY2ZmQiLCJ1c2VySWQiOiIxNTk1NDU2MDU3In0=</vt:lpwstr>
  </property>
</Properties>
</file>