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DFAC">
      <w:pPr>
        <w:pStyle w:val="2"/>
        <w:spacing w:before="114"/>
        <w:ind w:left="2818" w:right="3122"/>
        <w:jc w:val="center"/>
        <w:rPr>
          <w:rFonts w:ascii="文星简小标宋" w:eastAsia="文星简小标宋"/>
        </w:rPr>
      </w:pPr>
      <w:bookmarkStart w:id="0" w:name="_GoBack"/>
      <w:r>
        <w:rPr>
          <w:rFonts w:hint="eastAsia" w:ascii="文星简小标宋" w:eastAsia="文星简小标宋"/>
        </w:rPr>
        <w:t>养老服务领域基层政务公开标准目录</w:t>
      </w:r>
    </w:p>
    <w:bookmarkEnd w:id="0"/>
    <w:p w14:paraId="2D7F6D76">
      <w:pPr>
        <w:pStyle w:val="2"/>
        <w:spacing w:before="4"/>
        <w:rPr>
          <w:sz w:val="22"/>
        </w:rPr>
      </w:pPr>
    </w:p>
    <w:tbl>
      <w:tblPr>
        <w:tblStyle w:val="7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14:paraId="4C97C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 w14:paraId="660591DA">
            <w:pPr>
              <w:pStyle w:val="9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39C6AD06">
            <w:pPr>
              <w:pStyle w:val="9"/>
              <w:spacing w:line="278" w:lineRule="auto"/>
              <w:ind w:left="163" w:right="155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序号</w:t>
            </w:r>
          </w:p>
        </w:tc>
        <w:tc>
          <w:tcPr>
            <w:tcW w:w="2160" w:type="dxa"/>
            <w:gridSpan w:val="2"/>
          </w:tcPr>
          <w:p w14:paraId="2AE537BF">
            <w:pPr>
              <w:pStyle w:val="9"/>
              <w:spacing w:before="20"/>
              <w:ind w:left="66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公开事项</w:t>
            </w:r>
          </w:p>
        </w:tc>
        <w:tc>
          <w:tcPr>
            <w:tcW w:w="2880" w:type="dxa"/>
            <w:vMerge w:val="restart"/>
          </w:tcPr>
          <w:p w14:paraId="1279A470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27"/>
                <w:lang w:eastAsia="en-US"/>
              </w:rPr>
            </w:pPr>
          </w:p>
          <w:p w14:paraId="0EC569D2">
            <w:pPr>
              <w:pStyle w:val="9"/>
              <w:ind w:left="60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 w14:paraId="73F03FB3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27"/>
                <w:lang w:eastAsia="en-US"/>
              </w:rPr>
            </w:pPr>
          </w:p>
          <w:p w14:paraId="02BEBA79">
            <w:pPr>
              <w:pStyle w:val="9"/>
              <w:ind w:left="569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公开依据</w:t>
            </w:r>
          </w:p>
        </w:tc>
        <w:tc>
          <w:tcPr>
            <w:tcW w:w="1260" w:type="dxa"/>
            <w:vMerge w:val="restart"/>
          </w:tcPr>
          <w:p w14:paraId="7ABD0472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27"/>
                <w:lang w:eastAsia="en-US"/>
              </w:rPr>
            </w:pPr>
          </w:p>
          <w:p w14:paraId="747E1EBF">
            <w:pPr>
              <w:pStyle w:val="9"/>
              <w:ind w:left="209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公开时限</w:t>
            </w:r>
          </w:p>
        </w:tc>
        <w:tc>
          <w:tcPr>
            <w:tcW w:w="1080" w:type="dxa"/>
            <w:vMerge w:val="restart"/>
          </w:tcPr>
          <w:p w14:paraId="423B01A8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27"/>
                <w:lang w:eastAsia="en-US"/>
              </w:rPr>
            </w:pPr>
          </w:p>
          <w:p w14:paraId="40553261">
            <w:pPr>
              <w:pStyle w:val="9"/>
              <w:ind w:left="12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公开主体</w:t>
            </w:r>
          </w:p>
        </w:tc>
        <w:tc>
          <w:tcPr>
            <w:tcW w:w="1620" w:type="dxa"/>
            <w:vMerge w:val="restart"/>
          </w:tcPr>
          <w:p w14:paraId="695A6C17">
            <w:pPr>
              <w:pStyle w:val="9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7F8BEF58">
            <w:pPr>
              <w:pStyle w:val="9"/>
              <w:spacing w:line="278" w:lineRule="auto"/>
              <w:ind w:left="703" w:right="169" w:hanging="524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公开渠道和载体</w:t>
            </w:r>
          </w:p>
        </w:tc>
        <w:tc>
          <w:tcPr>
            <w:tcW w:w="1249" w:type="dxa"/>
            <w:gridSpan w:val="2"/>
          </w:tcPr>
          <w:p w14:paraId="428D962E">
            <w:pPr>
              <w:pStyle w:val="9"/>
              <w:spacing w:before="20"/>
              <w:ind w:left="204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公开对象</w:t>
            </w:r>
          </w:p>
        </w:tc>
        <w:tc>
          <w:tcPr>
            <w:tcW w:w="1271" w:type="dxa"/>
            <w:gridSpan w:val="2"/>
          </w:tcPr>
          <w:p w14:paraId="1EB459AC">
            <w:pPr>
              <w:pStyle w:val="9"/>
              <w:spacing w:before="20"/>
              <w:ind w:left="215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公开方式</w:t>
            </w:r>
          </w:p>
        </w:tc>
        <w:tc>
          <w:tcPr>
            <w:tcW w:w="1440" w:type="dxa"/>
            <w:gridSpan w:val="2"/>
          </w:tcPr>
          <w:p w14:paraId="5B558A85">
            <w:pPr>
              <w:pStyle w:val="9"/>
              <w:spacing w:before="20"/>
              <w:ind w:left="30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公开层级</w:t>
            </w:r>
          </w:p>
        </w:tc>
      </w:tr>
      <w:tr w14:paraId="03AF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1EAFECBC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720" w:type="dxa"/>
          </w:tcPr>
          <w:p w14:paraId="4AEE33F3">
            <w:pPr>
              <w:pStyle w:val="9"/>
              <w:spacing w:before="176" w:line="278" w:lineRule="auto"/>
              <w:ind w:left="149" w:right="14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一级事项</w:t>
            </w:r>
          </w:p>
        </w:tc>
        <w:tc>
          <w:tcPr>
            <w:tcW w:w="1440" w:type="dxa"/>
          </w:tcPr>
          <w:p w14:paraId="77F7744A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42C88E37">
            <w:pPr>
              <w:pStyle w:val="9"/>
              <w:ind w:right="289"/>
              <w:jc w:val="right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  <w:lang w:eastAsia="en-US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 w14:paraId="6E6B12A2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 w14:paraId="3AB01E87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 w14:paraId="0359F650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 w14:paraId="4089FAF1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 w14:paraId="197A270A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540" w:type="dxa"/>
          </w:tcPr>
          <w:p w14:paraId="5E9ED18E">
            <w:pPr>
              <w:pStyle w:val="9"/>
              <w:spacing w:before="20" w:line="278" w:lineRule="auto"/>
              <w:ind w:left="163" w:right="155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全社</w:t>
            </w:r>
          </w:p>
          <w:p w14:paraId="3CE76E2C">
            <w:pPr>
              <w:pStyle w:val="9"/>
              <w:spacing w:line="269" w:lineRule="exact"/>
              <w:ind w:left="163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  <w:lang w:eastAsia="en-US"/>
              </w:rPr>
              <w:t>会</w:t>
            </w:r>
          </w:p>
        </w:tc>
        <w:tc>
          <w:tcPr>
            <w:tcW w:w="709" w:type="dxa"/>
          </w:tcPr>
          <w:p w14:paraId="2B04F80B">
            <w:pPr>
              <w:pStyle w:val="9"/>
              <w:spacing w:before="176" w:line="278" w:lineRule="auto"/>
              <w:ind w:left="144" w:right="134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特定群众</w:t>
            </w:r>
          </w:p>
        </w:tc>
        <w:tc>
          <w:tcPr>
            <w:tcW w:w="551" w:type="dxa"/>
          </w:tcPr>
          <w:p w14:paraId="64733B44">
            <w:pPr>
              <w:pStyle w:val="9"/>
              <w:spacing w:before="176" w:line="278" w:lineRule="auto"/>
              <w:ind w:left="169" w:right="16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主动</w:t>
            </w:r>
          </w:p>
        </w:tc>
        <w:tc>
          <w:tcPr>
            <w:tcW w:w="720" w:type="dxa"/>
          </w:tcPr>
          <w:p w14:paraId="796B81F5">
            <w:pPr>
              <w:pStyle w:val="9"/>
              <w:spacing w:before="20" w:line="278" w:lineRule="auto"/>
              <w:ind w:left="149" w:right="140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依申请公</w:t>
            </w:r>
          </w:p>
          <w:p w14:paraId="48B5652D">
            <w:pPr>
              <w:pStyle w:val="9"/>
              <w:spacing w:line="269" w:lineRule="exact"/>
              <w:ind w:left="8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  <w:lang w:eastAsia="en-US"/>
              </w:rPr>
              <w:t>开</w:t>
            </w:r>
          </w:p>
        </w:tc>
        <w:tc>
          <w:tcPr>
            <w:tcW w:w="720" w:type="dxa"/>
          </w:tcPr>
          <w:p w14:paraId="3B35A6E1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457BD39C">
            <w:pPr>
              <w:pStyle w:val="9"/>
              <w:ind w:left="23" w:right="17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县级</w:t>
            </w:r>
          </w:p>
        </w:tc>
        <w:tc>
          <w:tcPr>
            <w:tcW w:w="720" w:type="dxa"/>
          </w:tcPr>
          <w:p w14:paraId="0D6709EB">
            <w:pPr>
              <w:pStyle w:val="9"/>
              <w:spacing w:before="176" w:line="278" w:lineRule="auto"/>
              <w:ind w:left="149" w:right="140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乡、村级</w:t>
            </w:r>
          </w:p>
        </w:tc>
      </w:tr>
      <w:tr w14:paraId="7F87D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 w14:paraId="5A400872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4C1E27A2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05BE5463">
            <w:pPr>
              <w:pStyle w:val="9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1</w:t>
            </w:r>
          </w:p>
        </w:tc>
        <w:tc>
          <w:tcPr>
            <w:tcW w:w="720" w:type="dxa"/>
            <w:vMerge w:val="restart"/>
          </w:tcPr>
          <w:p w14:paraId="44D26A2C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42F76F45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0BD5F288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177EC312"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1DB074AE">
            <w:pPr>
              <w:pStyle w:val="9"/>
              <w:spacing w:line="324" w:lineRule="auto"/>
              <w:ind w:left="180" w:right="167"/>
              <w:jc w:val="both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养老服务通用政策</w:t>
            </w:r>
          </w:p>
        </w:tc>
        <w:tc>
          <w:tcPr>
            <w:tcW w:w="1440" w:type="dxa"/>
          </w:tcPr>
          <w:p w14:paraId="1F5ABC0D">
            <w:pPr>
              <w:pStyle w:val="9"/>
              <w:spacing w:before="40" w:line="324" w:lineRule="auto"/>
              <w:ind w:left="108" w:right="59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国家和地方层面养老服务相关法律、法规、</w:t>
            </w:r>
          </w:p>
          <w:p w14:paraId="195E851F">
            <w:pPr>
              <w:pStyle w:val="9"/>
              <w:spacing w:before="2"/>
              <w:ind w:left="108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政策文件</w:t>
            </w:r>
          </w:p>
        </w:tc>
        <w:tc>
          <w:tcPr>
            <w:tcW w:w="2880" w:type="dxa"/>
          </w:tcPr>
          <w:p w14:paraId="52B183E9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</w:p>
          <w:p w14:paraId="121BDDF0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zh-CN"/>
              </w:rPr>
            </w:pPr>
          </w:p>
          <w:p w14:paraId="4EDA3AA0">
            <w:pPr>
              <w:pStyle w:val="9"/>
              <w:ind w:left="108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文件名称、文号、发文部门</w:t>
            </w:r>
          </w:p>
        </w:tc>
        <w:tc>
          <w:tcPr>
            <w:tcW w:w="1980" w:type="dxa"/>
          </w:tcPr>
          <w:p w14:paraId="7D034904">
            <w:pPr>
              <w:pStyle w:val="9"/>
              <w:spacing w:before="15"/>
              <w:rPr>
                <w:rFonts w:hint="eastAsia" w:ascii="仿宋_GB2312" w:hAnsi="仿宋_GB2312" w:eastAsia="仿宋_GB2312" w:cs="仿宋_GB2312"/>
                <w:sz w:val="19"/>
                <w:lang w:eastAsia="zh-CN"/>
              </w:rPr>
            </w:pPr>
          </w:p>
          <w:p w14:paraId="5A906A87">
            <w:pPr>
              <w:pStyle w:val="9"/>
              <w:spacing w:line="324" w:lineRule="auto"/>
              <w:ind w:left="108" w:right="38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260" w:type="dxa"/>
          </w:tcPr>
          <w:p w14:paraId="22418E7C">
            <w:pPr>
              <w:pStyle w:val="9"/>
              <w:spacing w:before="40" w:line="324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制定或获取文件之日起10 个工作日</w:t>
            </w:r>
          </w:p>
          <w:p w14:paraId="01558EFB">
            <w:pPr>
              <w:pStyle w:val="9"/>
              <w:spacing w:before="2"/>
              <w:ind w:left="108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内</w:t>
            </w:r>
          </w:p>
        </w:tc>
        <w:tc>
          <w:tcPr>
            <w:tcW w:w="1080" w:type="dxa"/>
          </w:tcPr>
          <w:p w14:paraId="1FDB2D70">
            <w:pPr>
              <w:pStyle w:val="9"/>
              <w:spacing w:before="15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0C1C2D78">
            <w:pPr>
              <w:pStyle w:val="9"/>
              <w:spacing w:line="324" w:lineRule="auto"/>
              <w:ind w:left="108" w:right="95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zh-CN"/>
              </w:rPr>
              <w:t>息</w:t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en-US"/>
              </w:rPr>
              <w:t>县民</w:t>
            </w: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79AA70B2">
            <w:pPr>
              <w:pStyle w:val="9"/>
              <w:spacing w:before="15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254A8EC1">
            <w:pPr>
              <w:pStyle w:val="9"/>
              <w:numPr>
                <w:ilvl w:val="0"/>
                <w:numId w:val="1"/>
              </w:numPr>
              <w:tabs>
                <w:tab w:val="left" w:pos="290"/>
              </w:tabs>
              <w:ind w:hanging="182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</w:tcPr>
          <w:p w14:paraId="08EDA425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6DF4242E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500333CA">
            <w:pPr>
              <w:pStyle w:val="9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7C91377E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1B31F5D5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6CECCD8F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70D7C2F0">
            <w:pPr>
              <w:pStyle w:val="9"/>
              <w:ind w:left="184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2E837625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7D20C551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1F2D59F2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2695BC15">
            <w:pPr>
              <w:pStyle w:val="9"/>
              <w:ind w:left="8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522DD5BC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</w:tr>
      <w:tr w14:paraId="37495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 w14:paraId="331F1C79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20B1DA23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13735D02">
            <w:pPr>
              <w:pStyle w:val="9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6339628B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</w:tcPr>
          <w:p w14:paraId="3068C1C2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01E9889D">
            <w:pPr>
              <w:pStyle w:val="9"/>
              <w:spacing w:line="324" w:lineRule="auto"/>
              <w:ind w:left="108" w:right="95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养老服务扶持政策措施清单</w:t>
            </w:r>
          </w:p>
        </w:tc>
        <w:tc>
          <w:tcPr>
            <w:tcW w:w="2880" w:type="dxa"/>
          </w:tcPr>
          <w:p w14:paraId="388EBCA6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zh-CN"/>
              </w:rPr>
            </w:pPr>
          </w:p>
          <w:p w14:paraId="168BC647">
            <w:pPr>
              <w:pStyle w:val="9"/>
              <w:spacing w:line="324" w:lineRule="auto"/>
              <w:ind w:left="108" w:right="38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</w:tcPr>
          <w:p w14:paraId="76F6758E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zh-CN"/>
              </w:rPr>
            </w:pPr>
          </w:p>
          <w:p w14:paraId="537E5031">
            <w:pPr>
              <w:pStyle w:val="9"/>
              <w:spacing w:line="324" w:lineRule="auto"/>
              <w:ind w:left="108" w:right="38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260" w:type="dxa"/>
          </w:tcPr>
          <w:p w14:paraId="17091071">
            <w:pPr>
              <w:pStyle w:val="9"/>
              <w:spacing w:before="39" w:line="324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制定或获取扶持政策措施之日起 10</w:t>
            </w:r>
          </w:p>
          <w:p w14:paraId="51F11240">
            <w:pPr>
              <w:pStyle w:val="9"/>
              <w:spacing w:before="2"/>
              <w:ind w:left="108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个工作日内</w:t>
            </w:r>
          </w:p>
        </w:tc>
        <w:tc>
          <w:tcPr>
            <w:tcW w:w="1080" w:type="dxa"/>
          </w:tcPr>
          <w:p w14:paraId="563D8F36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399F45E5">
            <w:pPr>
              <w:pStyle w:val="9"/>
              <w:spacing w:line="324" w:lineRule="auto"/>
              <w:ind w:left="108" w:right="95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zh-CN"/>
              </w:rPr>
              <w:t>息</w:t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en-US"/>
              </w:rPr>
              <w:t>县民</w:t>
            </w: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5A2C0C00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0C376E65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4E227AB1">
            <w:pPr>
              <w:pStyle w:val="9"/>
              <w:numPr>
                <w:ilvl w:val="0"/>
                <w:numId w:val="2"/>
              </w:numPr>
              <w:tabs>
                <w:tab w:val="left" w:pos="290"/>
              </w:tabs>
              <w:ind w:hanging="182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</w:tcPr>
          <w:p w14:paraId="126E86C3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1CF4FD60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66720310">
            <w:pPr>
              <w:pStyle w:val="9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76D303C1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00725B76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34662864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33CFAFD7">
            <w:pPr>
              <w:pStyle w:val="9"/>
              <w:ind w:left="184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053E6EC9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12C1AF4E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671769E2"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38C6C812">
            <w:pPr>
              <w:pStyle w:val="9"/>
              <w:ind w:left="8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4D8614F1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</w:tr>
      <w:tr w14:paraId="2298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 w14:paraId="193C4748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4A20E7BF"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63126FFC">
            <w:pPr>
              <w:pStyle w:val="9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4F282984">
            <w:pPr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</w:tcPr>
          <w:p w14:paraId="1C3C94D7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1EE66DC9">
            <w:pPr>
              <w:pStyle w:val="9"/>
              <w:spacing w:line="324" w:lineRule="auto"/>
              <w:ind w:left="108" w:right="95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养老机构投资指南</w:t>
            </w:r>
          </w:p>
        </w:tc>
        <w:tc>
          <w:tcPr>
            <w:tcW w:w="2880" w:type="dxa"/>
          </w:tcPr>
          <w:p w14:paraId="1C713C8A">
            <w:pPr>
              <w:pStyle w:val="9"/>
              <w:spacing w:before="39" w:line="324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lang w:eastAsia="zh-CN"/>
              </w:rPr>
              <w:t>本区域养老机构投资环境简介；养老机构投资审批条件及依据；养老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lang w:eastAsia="zh-CN"/>
              </w:rPr>
              <w:t>机构投资审批流程；投资审批涉及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部门和联系方式</w:t>
            </w:r>
          </w:p>
        </w:tc>
        <w:tc>
          <w:tcPr>
            <w:tcW w:w="1980" w:type="dxa"/>
          </w:tcPr>
          <w:p w14:paraId="749A14D1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zh-CN"/>
              </w:rPr>
            </w:pPr>
          </w:p>
          <w:p w14:paraId="3295940C">
            <w:pPr>
              <w:pStyle w:val="9"/>
              <w:spacing w:line="324" w:lineRule="auto"/>
              <w:ind w:left="108" w:right="38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260" w:type="dxa"/>
          </w:tcPr>
          <w:p w14:paraId="4D884284">
            <w:pPr>
              <w:pStyle w:val="9"/>
              <w:spacing w:before="39" w:line="324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制定或获取指南之日起10 个工作日</w:t>
            </w:r>
          </w:p>
          <w:p w14:paraId="76E3BE47">
            <w:pPr>
              <w:pStyle w:val="9"/>
              <w:spacing w:before="2"/>
              <w:ind w:left="108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内</w:t>
            </w:r>
          </w:p>
        </w:tc>
        <w:tc>
          <w:tcPr>
            <w:tcW w:w="1080" w:type="dxa"/>
          </w:tcPr>
          <w:p w14:paraId="6FDEB25F">
            <w:pPr>
              <w:pStyle w:val="9"/>
              <w:spacing w:before="14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73DCFB6A">
            <w:pPr>
              <w:pStyle w:val="9"/>
              <w:spacing w:line="324" w:lineRule="auto"/>
              <w:ind w:left="108" w:right="95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zh-CN"/>
              </w:rPr>
              <w:t>息</w:t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en-US"/>
              </w:rPr>
              <w:t>县民</w:t>
            </w: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7378AFF5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5E7B5B6E"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6657C61B">
            <w:pPr>
              <w:pStyle w:val="9"/>
              <w:numPr>
                <w:ilvl w:val="0"/>
                <w:numId w:val="3"/>
              </w:numPr>
              <w:tabs>
                <w:tab w:val="left" w:pos="379"/>
              </w:tabs>
              <w:ind w:hanging="182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</w:tcPr>
          <w:p w14:paraId="3FF901AE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4E7E4D2F"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463DCAD4">
            <w:pPr>
              <w:pStyle w:val="9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3CC44329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7EAA2352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0B64C466"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514B07DC">
            <w:pPr>
              <w:pStyle w:val="9"/>
              <w:ind w:left="184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4C8009F3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717DD1D5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7A9467D9"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3B8D3C6C">
            <w:pPr>
              <w:pStyle w:val="9"/>
              <w:ind w:left="8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4C1C8C4C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</w:tr>
      <w:tr w14:paraId="7DB2D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540" w:type="dxa"/>
          </w:tcPr>
          <w:p w14:paraId="62C162EE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0E88FFC0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7026A53C">
            <w:pPr>
              <w:pStyle w:val="9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4</w:t>
            </w:r>
          </w:p>
        </w:tc>
        <w:tc>
          <w:tcPr>
            <w:tcW w:w="720" w:type="dxa"/>
          </w:tcPr>
          <w:p w14:paraId="1E0BDD3C">
            <w:pPr>
              <w:pStyle w:val="9"/>
              <w:spacing w:before="41" w:line="324" w:lineRule="auto"/>
              <w:ind w:left="180" w:right="167"/>
              <w:jc w:val="both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lang w:eastAsia="en-US"/>
              </w:rPr>
              <w:t>养老服务业务</w:t>
            </w:r>
          </w:p>
          <w:p w14:paraId="720CC820">
            <w:pPr>
              <w:pStyle w:val="9"/>
              <w:spacing w:before="2"/>
              <w:ind w:left="180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办理</w:t>
            </w:r>
          </w:p>
        </w:tc>
        <w:tc>
          <w:tcPr>
            <w:tcW w:w="1440" w:type="dxa"/>
          </w:tcPr>
          <w:p w14:paraId="055B16CD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059C8271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4E500775">
            <w:pPr>
              <w:pStyle w:val="9"/>
              <w:ind w:right="239"/>
              <w:jc w:val="right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养老机构备案</w:t>
            </w:r>
          </w:p>
        </w:tc>
        <w:tc>
          <w:tcPr>
            <w:tcW w:w="2880" w:type="dxa"/>
          </w:tcPr>
          <w:p w14:paraId="53E9FAE0">
            <w:pPr>
              <w:pStyle w:val="9"/>
              <w:spacing w:before="77" w:line="324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lang w:eastAsia="zh-CN"/>
              </w:rPr>
              <w:t>备案申请材料清单及样式、备案流</w:t>
            </w:r>
            <w:r>
              <w:rPr>
                <w:rFonts w:hint="eastAsia" w:ascii="仿宋_GB2312" w:hAnsi="仿宋_GB2312" w:eastAsia="仿宋_GB2312" w:cs="仿宋_GB2312"/>
                <w:spacing w:val="-7"/>
                <w:sz w:val="18"/>
                <w:lang w:eastAsia="zh-CN"/>
              </w:rPr>
              <w:t>程、办理部门、办理时限，办理时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间、地点，咨询电话</w:t>
            </w:r>
          </w:p>
        </w:tc>
        <w:tc>
          <w:tcPr>
            <w:tcW w:w="1980" w:type="dxa"/>
          </w:tcPr>
          <w:p w14:paraId="49655176"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sz w:val="19"/>
                <w:lang w:eastAsia="zh-CN"/>
              </w:rPr>
            </w:pPr>
          </w:p>
          <w:p w14:paraId="3C7E9BA5">
            <w:pPr>
              <w:pStyle w:val="9"/>
              <w:spacing w:line="324" w:lineRule="auto"/>
              <w:ind w:left="108" w:right="38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260" w:type="dxa"/>
          </w:tcPr>
          <w:p w14:paraId="3498B31C">
            <w:pPr>
              <w:pStyle w:val="9"/>
              <w:spacing w:before="41" w:line="324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18"/>
                <w:lang w:eastAsia="zh-CN"/>
              </w:rPr>
              <w:t>制定或获取备案政策之</w:t>
            </w:r>
            <w:r>
              <w:rPr>
                <w:rFonts w:hint="eastAsia" w:ascii="仿宋_GB2312" w:hAnsi="仿宋_GB2312" w:eastAsia="仿宋_GB2312" w:cs="仿宋_GB2312"/>
                <w:spacing w:val="-7"/>
                <w:sz w:val="18"/>
                <w:lang w:eastAsia="zh-CN"/>
              </w:rPr>
              <w:t xml:space="preserve">日起 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lang w:eastAsia="zh-CN"/>
              </w:rPr>
              <w:t xml:space="preserve"> 个工</w:t>
            </w:r>
          </w:p>
          <w:p w14:paraId="5780465D">
            <w:pPr>
              <w:pStyle w:val="9"/>
              <w:spacing w:before="2"/>
              <w:ind w:left="108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作日内</w:t>
            </w:r>
          </w:p>
        </w:tc>
        <w:tc>
          <w:tcPr>
            <w:tcW w:w="1080" w:type="dxa"/>
          </w:tcPr>
          <w:p w14:paraId="6B853D1D">
            <w:pPr>
              <w:pStyle w:val="9"/>
              <w:spacing w:before="16"/>
              <w:rPr>
                <w:rFonts w:hint="eastAsia" w:ascii="仿宋_GB2312" w:hAnsi="仿宋_GB2312" w:eastAsia="仿宋_GB2312" w:cs="仿宋_GB2312"/>
                <w:sz w:val="19"/>
                <w:lang w:eastAsia="en-US"/>
              </w:rPr>
            </w:pPr>
          </w:p>
          <w:p w14:paraId="19969900">
            <w:pPr>
              <w:pStyle w:val="9"/>
              <w:spacing w:line="324" w:lineRule="auto"/>
              <w:ind w:left="108" w:right="95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zh-CN"/>
              </w:rPr>
              <w:t>息</w:t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lang w:eastAsia="en-US"/>
              </w:rPr>
              <w:t>县民</w:t>
            </w: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1E9A6E52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5D3AAD03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6D0E20FD">
            <w:pPr>
              <w:pStyle w:val="9"/>
              <w:numPr>
                <w:ilvl w:val="0"/>
                <w:numId w:val="4"/>
              </w:numPr>
              <w:tabs>
                <w:tab w:val="left" w:pos="290"/>
              </w:tabs>
              <w:ind w:hanging="182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</w:tcPr>
          <w:p w14:paraId="5E3C6676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39855B88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1CD75BBD">
            <w:pPr>
              <w:pStyle w:val="9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1C036332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083A6EFE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2F647B3B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57482171">
            <w:pPr>
              <w:pStyle w:val="9"/>
              <w:ind w:left="184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1466017E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51A71B66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  <w:p w14:paraId="562FE6A7">
            <w:pPr>
              <w:pStyle w:val="9"/>
              <w:spacing w:before="12"/>
              <w:rPr>
                <w:rFonts w:hint="eastAsia" w:ascii="仿宋_GB2312" w:hAnsi="仿宋_GB2312" w:eastAsia="仿宋_GB2312" w:cs="仿宋_GB2312"/>
                <w:sz w:val="10"/>
                <w:lang w:eastAsia="en-US"/>
              </w:rPr>
            </w:pPr>
          </w:p>
          <w:p w14:paraId="35FD75A8">
            <w:pPr>
              <w:pStyle w:val="9"/>
              <w:ind w:left="8"/>
              <w:jc w:val="center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0C1075F6">
            <w:pPr>
              <w:pStyle w:val="9"/>
              <w:rPr>
                <w:rFonts w:hint="eastAsia" w:ascii="仿宋_GB2312" w:hAnsi="仿宋_GB2312" w:eastAsia="仿宋_GB2312" w:cs="仿宋_GB2312"/>
                <w:sz w:val="18"/>
                <w:lang w:eastAsia="en-US"/>
              </w:rPr>
            </w:pPr>
          </w:p>
        </w:tc>
      </w:tr>
    </w:tbl>
    <w:p w14:paraId="4F3705A1">
      <w:pPr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 w14:paraId="3DC24F5A">
      <w:pPr>
        <w:pStyle w:val="2"/>
        <w:rPr>
          <w:rFonts w:ascii="Times New Roman"/>
          <w:sz w:val="20"/>
        </w:rPr>
      </w:pPr>
    </w:p>
    <w:p w14:paraId="5FDDB98E">
      <w:pPr>
        <w:pStyle w:val="2"/>
        <w:rPr>
          <w:rFonts w:ascii="Times New Roman"/>
          <w:sz w:val="20"/>
        </w:rPr>
      </w:pPr>
    </w:p>
    <w:p w14:paraId="26432F91">
      <w:pPr>
        <w:pStyle w:val="2"/>
        <w:rPr>
          <w:rFonts w:ascii="Times New Roman"/>
          <w:sz w:val="20"/>
        </w:rPr>
      </w:pPr>
    </w:p>
    <w:p w14:paraId="24F848D4">
      <w:pPr>
        <w:pStyle w:val="2"/>
        <w:spacing w:before="4"/>
        <w:rPr>
          <w:rFonts w:ascii="Times New Roman"/>
          <w:sz w:val="16"/>
        </w:rPr>
      </w:pPr>
    </w:p>
    <w:tbl>
      <w:tblPr>
        <w:tblStyle w:val="7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14:paraId="1423F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 w14:paraId="504AF3C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752A86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AD135B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26DD24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64199AA">
            <w:pPr>
              <w:pStyle w:val="9"/>
              <w:spacing w:before="14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  <w:tc>
          <w:tcPr>
            <w:tcW w:w="720" w:type="dxa"/>
          </w:tcPr>
          <w:p w14:paraId="2CF12A0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440" w:type="dxa"/>
          </w:tcPr>
          <w:p w14:paraId="1082D5D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A34FD9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0156E6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F88FEF2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1D064487">
            <w:pPr>
              <w:pStyle w:val="9"/>
              <w:spacing w:before="1"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养老服务扶持补贴</w:t>
            </w:r>
          </w:p>
        </w:tc>
        <w:tc>
          <w:tcPr>
            <w:tcW w:w="2880" w:type="dxa"/>
          </w:tcPr>
          <w:p w14:paraId="066518A6">
            <w:pPr>
              <w:pStyle w:val="9"/>
              <w:spacing w:before="41" w:line="324" w:lineRule="auto"/>
              <w:ind w:left="108" w:right="6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养老服务扶持补贴名称</w:t>
            </w:r>
            <w:r>
              <w:rPr>
                <w:spacing w:val="12"/>
                <w:sz w:val="18"/>
                <w:lang w:eastAsia="zh-CN"/>
              </w:rPr>
              <w:t>（</w:t>
            </w:r>
            <w:r>
              <w:rPr>
                <w:spacing w:val="6"/>
                <w:sz w:val="18"/>
                <w:lang w:eastAsia="zh-CN"/>
              </w:rPr>
              <w:t>建设补</w:t>
            </w:r>
            <w:r>
              <w:rPr>
                <w:sz w:val="18"/>
                <w:lang w:eastAsia="zh-CN"/>
              </w:rPr>
              <w:t>贴、运营补贴等</w:t>
            </w:r>
            <w:r>
              <w:rPr>
                <w:spacing w:val="-84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、补贴依据、补</w:t>
            </w:r>
            <w:r>
              <w:rPr>
                <w:spacing w:val="-6"/>
                <w:sz w:val="18"/>
                <w:lang w:eastAsia="zh-CN"/>
              </w:rPr>
              <w:t>贴对象、补贴申请条件、补贴内容</w:t>
            </w:r>
            <w:r>
              <w:rPr>
                <w:sz w:val="18"/>
                <w:lang w:eastAsia="zh-CN"/>
              </w:rPr>
              <w:t>和标准 补贴方式，补贴申请材料</w:t>
            </w:r>
            <w:r>
              <w:rPr>
                <w:spacing w:val="-13"/>
                <w:sz w:val="18"/>
                <w:lang w:eastAsia="zh-CN"/>
              </w:rPr>
              <w:t>清单及样式，办理流程、办理部门、</w:t>
            </w:r>
            <w:r>
              <w:rPr>
                <w:spacing w:val="-5"/>
                <w:sz w:val="18"/>
                <w:lang w:eastAsia="zh-CN"/>
              </w:rPr>
              <w:t>办理时限、办理时间、地点、咨询</w:t>
            </w:r>
            <w:r>
              <w:rPr>
                <w:sz w:val="18"/>
                <w:lang w:eastAsia="zh-CN"/>
              </w:rPr>
              <w:t>电话</w:t>
            </w:r>
          </w:p>
        </w:tc>
        <w:tc>
          <w:tcPr>
            <w:tcW w:w="1980" w:type="dxa"/>
          </w:tcPr>
          <w:p w14:paraId="7BDC98BA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0ED73A7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71F9AF15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619CEED3">
            <w:pPr>
              <w:pStyle w:val="9"/>
              <w:spacing w:before="4"/>
              <w:rPr>
                <w:rFonts w:ascii="Times New Roman"/>
                <w:sz w:val="17"/>
                <w:lang w:eastAsia="zh-CN"/>
              </w:rPr>
            </w:pPr>
          </w:p>
          <w:p w14:paraId="3486BCE4">
            <w:pPr>
              <w:pStyle w:val="9"/>
              <w:spacing w:before="1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260" w:type="dxa"/>
          </w:tcPr>
          <w:p w14:paraId="4FD8C2AF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3ED5EC3">
            <w:pPr>
              <w:pStyle w:val="9"/>
              <w:spacing w:before="3"/>
              <w:rPr>
                <w:rFonts w:ascii="Times New Roman"/>
                <w:sz w:val="26"/>
                <w:lang w:eastAsia="zh-CN"/>
              </w:rPr>
            </w:pPr>
          </w:p>
          <w:p w14:paraId="127CFFEC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制定或获取扶持补贴政策之日起 10 个工作日内</w:t>
            </w:r>
          </w:p>
        </w:tc>
        <w:tc>
          <w:tcPr>
            <w:tcW w:w="1080" w:type="dxa"/>
          </w:tcPr>
          <w:p w14:paraId="0EBBD310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51C0A40A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596B8C7B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5E9A610">
            <w:pPr>
              <w:pStyle w:val="9"/>
              <w:spacing w:before="4"/>
              <w:rPr>
                <w:rFonts w:ascii="Times New Roman"/>
                <w:sz w:val="17"/>
                <w:lang w:eastAsia="zh-CN"/>
              </w:rPr>
            </w:pPr>
          </w:p>
          <w:p w14:paraId="177E006D">
            <w:pPr>
              <w:pStyle w:val="9"/>
              <w:spacing w:before="1"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息</w:t>
            </w:r>
            <w:r>
              <w:rPr>
                <w:spacing w:val="-22"/>
                <w:sz w:val="18"/>
                <w:lang w:eastAsia="en-US"/>
              </w:rPr>
              <w:t>县民</w:t>
            </w:r>
            <w:r>
              <w:rPr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033AD90F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52AF56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A91E75D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F70A7E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B72FF94">
            <w:pPr>
              <w:pStyle w:val="9"/>
              <w:numPr>
                <w:ilvl w:val="0"/>
                <w:numId w:val="5"/>
              </w:numPr>
              <w:tabs>
                <w:tab w:val="left" w:pos="290"/>
              </w:tabs>
              <w:spacing w:before="149"/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</w:tcPr>
          <w:p w14:paraId="0872A78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5A4DD5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F4E0D3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DFAC2F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760CB0A">
            <w:pPr>
              <w:pStyle w:val="9"/>
              <w:spacing w:before="149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171633F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2BA7EEF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BAF902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AC34CD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0182E6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0CAD608">
            <w:pPr>
              <w:pStyle w:val="9"/>
              <w:spacing w:before="149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0987B53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093C072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BEC4F3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CE5BAC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36D1D4F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9B4D593">
            <w:pPr>
              <w:pStyle w:val="9"/>
              <w:spacing w:before="149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58BD9B3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</w:tr>
      <w:tr w14:paraId="21E4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40" w:type="dxa"/>
          </w:tcPr>
          <w:p w14:paraId="7BD0168F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1BF829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306943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E1ADC9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68F6159">
            <w:pPr>
              <w:pStyle w:val="9"/>
              <w:spacing w:before="6"/>
              <w:rPr>
                <w:rFonts w:ascii="Times New Roman"/>
                <w:sz w:val="26"/>
                <w:lang w:eastAsia="en-US"/>
              </w:rPr>
            </w:pPr>
          </w:p>
          <w:p w14:paraId="26185E87"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  <w:tc>
          <w:tcPr>
            <w:tcW w:w="720" w:type="dxa"/>
          </w:tcPr>
          <w:p w14:paraId="04683AB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862C2A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04DA2C4"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 w14:paraId="717EF5D8">
            <w:pPr>
              <w:pStyle w:val="9"/>
              <w:spacing w:line="324" w:lineRule="auto"/>
              <w:ind w:left="180" w:right="167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养老服务业务办理</w:t>
            </w:r>
          </w:p>
        </w:tc>
        <w:tc>
          <w:tcPr>
            <w:tcW w:w="1440" w:type="dxa"/>
          </w:tcPr>
          <w:p w14:paraId="368C0AC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F68EFA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F40E0B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8B7357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728AB19">
            <w:pPr>
              <w:pStyle w:val="9"/>
              <w:spacing w:before="6"/>
              <w:rPr>
                <w:rFonts w:ascii="Times New Roman"/>
                <w:sz w:val="26"/>
                <w:lang w:eastAsia="en-US"/>
              </w:rPr>
            </w:pPr>
          </w:p>
          <w:p w14:paraId="58CA78FD">
            <w:pPr>
              <w:pStyle w:val="9"/>
              <w:ind w:left="2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老年人补贴</w:t>
            </w:r>
          </w:p>
        </w:tc>
        <w:tc>
          <w:tcPr>
            <w:tcW w:w="2880" w:type="dxa"/>
          </w:tcPr>
          <w:p w14:paraId="5313A767">
            <w:pPr>
              <w:pStyle w:val="9"/>
              <w:spacing w:before="41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老年人补贴名称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4"/>
                <w:sz w:val="18"/>
                <w:lang w:eastAsia="zh-CN"/>
              </w:rPr>
              <w:t>高龄津贴、养老</w:t>
            </w:r>
            <w:r>
              <w:rPr>
                <w:spacing w:val="2"/>
                <w:sz w:val="18"/>
                <w:lang w:eastAsia="zh-CN"/>
              </w:rPr>
              <w:t>服务补贴、护理补贴等</w:t>
            </w:r>
            <w:r>
              <w:rPr>
                <w:spacing w:val="-84"/>
                <w:sz w:val="18"/>
                <w:lang w:eastAsia="zh-CN"/>
              </w:rPr>
              <w:t>）</w:t>
            </w:r>
            <w:r>
              <w:rPr>
                <w:spacing w:val="2"/>
                <w:sz w:val="18"/>
                <w:lang w:eastAsia="zh-CN"/>
              </w:rPr>
              <w:t>；各项老</w:t>
            </w:r>
            <w:r>
              <w:rPr>
                <w:spacing w:val="-4"/>
                <w:sz w:val="18"/>
                <w:lang w:eastAsia="zh-CN"/>
              </w:rPr>
              <w:t>年人补贴依据；各项老年人补贴对</w:t>
            </w:r>
            <w:r>
              <w:rPr>
                <w:spacing w:val="-5"/>
                <w:sz w:val="18"/>
                <w:lang w:eastAsia="zh-CN"/>
              </w:rPr>
              <w:t xml:space="preserve">象；各项老年人补贴内容和标准； </w:t>
            </w:r>
            <w:r>
              <w:rPr>
                <w:spacing w:val="-4"/>
                <w:sz w:val="18"/>
                <w:lang w:eastAsia="zh-CN"/>
              </w:rPr>
              <w:t>各项老年人补贴方式；补贴申请材</w:t>
            </w:r>
            <w:r>
              <w:rPr>
                <w:spacing w:val="-8"/>
                <w:sz w:val="18"/>
                <w:lang w:eastAsia="zh-CN"/>
              </w:rPr>
              <w:t>料清单及格式；办理流程、办理部</w:t>
            </w:r>
            <w:r>
              <w:rPr>
                <w:spacing w:val="-9"/>
                <w:sz w:val="18"/>
                <w:lang w:eastAsia="zh-CN"/>
              </w:rPr>
              <w:t>门、办理时限、办理时间、地点、</w:t>
            </w:r>
            <w:r>
              <w:rPr>
                <w:sz w:val="18"/>
                <w:lang w:eastAsia="zh-CN"/>
              </w:rPr>
              <w:t>咨询电话</w:t>
            </w:r>
          </w:p>
        </w:tc>
        <w:tc>
          <w:tcPr>
            <w:tcW w:w="1980" w:type="dxa"/>
          </w:tcPr>
          <w:p w14:paraId="45D1C44D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F7D111F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188E7A2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52CD8EAD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7AF384B">
            <w:pPr>
              <w:pStyle w:val="9"/>
              <w:spacing w:before="149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260" w:type="dxa"/>
          </w:tcPr>
          <w:p w14:paraId="6F6A5416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006994C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B7A324F">
            <w:pPr>
              <w:pStyle w:val="9"/>
              <w:spacing w:before="9"/>
              <w:rPr>
                <w:rFonts w:ascii="Times New Roman"/>
                <w:sz w:val="21"/>
                <w:lang w:eastAsia="zh-CN"/>
              </w:rPr>
            </w:pPr>
          </w:p>
          <w:p w14:paraId="7F02486F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5"/>
                <w:sz w:val="18"/>
                <w:lang w:eastAsia="zh-CN"/>
              </w:rPr>
              <w:t>制定或获取补贴政策之</w:t>
            </w:r>
            <w:r>
              <w:rPr>
                <w:spacing w:val="-7"/>
                <w:sz w:val="18"/>
                <w:lang w:eastAsia="zh-CN"/>
              </w:rPr>
              <w:t xml:space="preserve">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12"/>
                <w:sz w:val="18"/>
                <w:lang w:eastAsia="zh-CN"/>
              </w:rPr>
              <w:t xml:space="preserve"> 个工</w:t>
            </w:r>
            <w:r>
              <w:rPr>
                <w:sz w:val="18"/>
                <w:lang w:eastAsia="zh-CN"/>
              </w:rPr>
              <w:t>作日内</w:t>
            </w:r>
          </w:p>
        </w:tc>
        <w:tc>
          <w:tcPr>
            <w:tcW w:w="1080" w:type="dxa"/>
          </w:tcPr>
          <w:p w14:paraId="1D4245CB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58A0CA1D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C7D958E">
            <w:pPr>
              <w:pStyle w:val="9"/>
              <w:spacing w:before="9"/>
              <w:rPr>
                <w:rFonts w:ascii="Times New Roman"/>
                <w:sz w:val="21"/>
                <w:lang w:eastAsia="zh-CN"/>
              </w:rPr>
            </w:pPr>
          </w:p>
          <w:p w14:paraId="3C4BFEA8">
            <w:pPr>
              <w:pStyle w:val="9"/>
              <w:spacing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pacing w:val="-19"/>
                <w:sz w:val="18"/>
                <w:lang w:eastAsia="zh-CN"/>
              </w:rPr>
              <w:t>息县</w:t>
            </w:r>
            <w:r>
              <w:rPr>
                <w:spacing w:val="-19"/>
                <w:sz w:val="18"/>
                <w:lang w:eastAsia="zh-CN"/>
              </w:rPr>
              <w:t>民</w:t>
            </w:r>
            <w:r>
              <w:rPr>
                <w:spacing w:val="-16"/>
                <w:sz w:val="18"/>
                <w:lang w:eastAsia="zh-CN"/>
              </w:rPr>
              <w:t>政局、各乡</w:t>
            </w:r>
            <w:r>
              <w:rPr>
                <w:spacing w:val="-23"/>
                <w:sz w:val="18"/>
                <w:lang w:eastAsia="zh-CN"/>
              </w:rPr>
              <w:t>镇政府</w:t>
            </w:r>
            <w:r>
              <w:rPr>
                <w:sz w:val="18"/>
                <w:lang w:eastAsia="zh-CN"/>
              </w:rPr>
              <w:t>（街道办事处</w:t>
            </w:r>
            <w:r>
              <w:rPr>
                <w:spacing w:val="-17"/>
                <w:sz w:val="18"/>
                <w:lang w:eastAsia="zh-CN"/>
              </w:rPr>
              <w:t>）</w:t>
            </w:r>
          </w:p>
        </w:tc>
        <w:tc>
          <w:tcPr>
            <w:tcW w:w="1620" w:type="dxa"/>
          </w:tcPr>
          <w:p w14:paraId="665EBFD6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7EBAA931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422DD1AA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18709C8">
            <w:pPr>
              <w:pStyle w:val="9"/>
              <w:spacing w:before="4"/>
              <w:rPr>
                <w:rFonts w:ascii="Times New Roman"/>
                <w:sz w:val="17"/>
                <w:lang w:eastAsia="zh-CN"/>
              </w:rPr>
            </w:pPr>
          </w:p>
          <w:p w14:paraId="1E4A458E">
            <w:pPr>
              <w:pStyle w:val="9"/>
              <w:numPr>
                <w:ilvl w:val="0"/>
                <w:numId w:val="6"/>
              </w:numPr>
              <w:tabs>
                <w:tab w:val="left" w:pos="290"/>
              </w:tabs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  <w:p w14:paraId="2FFF67BD">
            <w:pPr>
              <w:pStyle w:val="9"/>
              <w:tabs>
                <w:tab w:val="left" w:pos="290"/>
              </w:tabs>
              <w:spacing w:before="82"/>
              <w:ind w:left="289"/>
              <w:rPr>
                <w:sz w:val="18"/>
                <w:lang w:eastAsia="en-US"/>
              </w:rPr>
            </w:pPr>
          </w:p>
        </w:tc>
        <w:tc>
          <w:tcPr>
            <w:tcW w:w="540" w:type="dxa"/>
          </w:tcPr>
          <w:p w14:paraId="1421CDE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4FBF00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665B8E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9B095CF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9A3435E">
            <w:pPr>
              <w:pStyle w:val="9"/>
              <w:spacing w:before="6"/>
              <w:rPr>
                <w:rFonts w:ascii="Times New Roman"/>
                <w:sz w:val="26"/>
                <w:lang w:eastAsia="en-US"/>
              </w:rPr>
            </w:pPr>
          </w:p>
          <w:p w14:paraId="2E091539">
            <w:pPr>
              <w:pStyle w:val="9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611A296D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2F3E4A8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395EF3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908E7F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7CDB5D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8AA11B2">
            <w:pPr>
              <w:pStyle w:val="9"/>
              <w:spacing w:before="6"/>
              <w:rPr>
                <w:rFonts w:ascii="Times New Roman"/>
                <w:sz w:val="26"/>
                <w:lang w:eastAsia="en-US"/>
              </w:rPr>
            </w:pPr>
          </w:p>
          <w:p w14:paraId="4FB1A9A8">
            <w:pPr>
              <w:pStyle w:val="9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4E3503A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2D3EFFC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541E46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DF5233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D9883B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2971942">
            <w:pPr>
              <w:pStyle w:val="9"/>
              <w:spacing w:before="6"/>
              <w:rPr>
                <w:rFonts w:ascii="Times New Roman"/>
                <w:sz w:val="26"/>
                <w:lang w:eastAsia="en-US"/>
              </w:rPr>
            </w:pPr>
          </w:p>
          <w:p w14:paraId="123933E2">
            <w:pPr>
              <w:pStyle w:val="9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7DB811F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04D268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81233C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69B6CC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125C3AC">
            <w:pPr>
              <w:pStyle w:val="9"/>
              <w:spacing w:before="6"/>
              <w:rPr>
                <w:rFonts w:ascii="Times New Roman"/>
                <w:sz w:val="26"/>
                <w:lang w:eastAsia="en-US"/>
              </w:rPr>
            </w:pPr>
          </w:p>
          <w:p w14:paraId="798BB07F">
            <w:pPr>
              <w:pStyle w:val="9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</w:tr>
      <w:tr w14:paraId="2A5FC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 w14:paraId="38031E4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4E4E366"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 w14:paraId="4BD325D9">
            <w:pPr>
              <w:pStyle w:val="9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  <w:tc>
          <w:tcPr>
            <w:tcW w:w="720" w:type="dxa"/>
            <w:vMerge w:val="restart"/>
          </w:tcPr>
          <w:p w14:paraId="0E8C3C9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57FE78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B7A555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5ABAF0D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6E953CE">
            <w:pPr>
              <w:pStyle w:val="9"/>
              <w:spacing w:before="153" w:line="324" w:lineRule="auto"/>
              <w:ind w:left="180" w:right="167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养老服务行业管理信息</w:t>
            </w:r>
          </w:p>
        </w:tc>
        <w:tc>
          <w:tcPr>
            <w:tcW w:w="1440" w:type="dxa"/>
          </w:tcPr>
          <w:p w14:paraId="2BE3BB54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83DC26E">
            <w:pPr>
              <w:pStyle w:val="9"/>
              <w:spacing w:before="145"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养老机构备案信息</w:t>
            </w:r>
          </w:p>
        </w:tc>
        <w:tc>
          <w:tcPr>
            <w:tcW w:w="2880" w:type="dxa"/>
          </w:tcPr>
          <w:p w14:paraId="64946846">
            <w:pPr>
              <w:pStyle w:val="9"/>
              <w:spacing w:before="40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7"/>
                <w:sz w:val="18"/>
                <w:lang w:eastAsia="zh-CN"/>
              </w:rPr>
              <w:t>本行政区域已备案养老机构案数</w:t>
            </w:r>
            <w:r>
              <w:rPr>
                <w:spacing w:val="-7"/>
                <w:sz w:val="18"/>
                <w:lang w:eastAsia="zh-CN"/>
              </w:rPr>
              <w:t>量；本行政区域已备案养老机构名</w:t>
            </w:r>
            <w:r>
              <w:rPr>
                <w:spacing w:val="-8"/>
                <w:sz w:val="18"/>
                <w:lang w:eastAsia="zh-CN"/>
              </w:rPr>
              <w:t>称、机构地址、床位数量等基本信</w:t>
            </w:r>
            <w:r>
              <w:rPr>
                <w:sz w:val="18"/>
                <w:lang w:eastAsia="zh-CN"/>
              </w:rPr>
              <w:t>息</w:t>
            </w:r>
          </w:p>
        </w:tc>
        <w:tc>
          <w:tcPr>
            <w:tcW w:w="1980" w:type="dxa"/>
          </w:tcPr>
          <w:p w14:paraId="3DCEFD2E">
            <w:pPr>
              <w:pStyle w:val="9"/>
              <w:spacing w:before="40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pacing w:val="-25"/>
                <w:sz w:val="18"/>
                <w:lang w:eastAsia="zh-CN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</w:tcPr>
          <w:p w14:paraId="12E8D08F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08D47F04">
            <w:pPr>
              <w:pStyle w:val="9"/>
              <w:spacing w:before="145" w:line="324" w:lineRule="auto"/>
              <w:ind w:left="108" w:right="3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每 20 个工作日更新</w:t>
            </w:r>
          </w:p>
        </w:tc>
        <w:tc>
          <w:tcPr>
            <w:tcW w:w="1080" w:type="dxa"/>
          </w:tcPr>
          <w:p w14:paraId="673B9AAD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B93D95C">
            <w:pPr>
              <w:pStyle w:val="9"/>
              <w:spacing w:before="145"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息</w:t>
            </w:r>
            <w:r>
              <w:rPr>
                <w:rFonts w:hint="eastAsia"/>
                <w:spacing w:val="-22"/>
                <w:sz w:val="18"/>
                <w:lang w:eastAsia="en-US"/>
              </w:rPr>
              <w:t>县</w:t>
            </w:r>
            <w:r>
              <w:rPr>
                <w:spacing w:val="-22"/>
                <w:sz w:val="18"/>
                <w:lang w:eastAsia="en-US"/>
              </w:rPr>
              <w:t>民</w:t>
            </w:r>
            <w:r>
              <w:rPr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21D0C1B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131AD17">
            <w:pPr>
              <w:pStyle w:val="9"/>
              <w:numPr>
                <w:ilvl w:val="0"/>
                <w:numId w:val="7"/>
              </w:numPr>
              <w:tabs>
                <w:tab w:val="left" w:pos="290"/>
              </w:tabs>
              <w:spacing w:before="145"/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  <w:p w14:paraId="5A67E278">
            <w:pPr>
              <w:pStyle w:val="9"/>
              <w:tabs>
                <w:tab w:val="left" w:pos="290"/>
              </w:tabs>
              <w:spacing w:before="82"/>
              <w:ind w:left="289"/>
              <w:rPr>
                <w:sz w:val="18"/>
                <w:lang w:eastAsia="en-US"/>
              </w:rPr>
            </w:pPr>
          </w:p>
        </w:tc>
        <w:tc>
          <w:tcPr>
            <w:tcW w:w="540" w:type="dxa"/>
          </w:tcPr>
          <w:p w14:paraId="023AB65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A50DEB7"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 w14:paraId="61227573">
            <w:pPr>
              <w:pStyle w:val="9"/>
              <w:ind w:left="18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3497CB9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7215DAE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D7E2D44"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 w14:paraId="7BFE7B06">
            <w:pPr>
              <w:pStyle w:val="9"/>
              <w:ind w:left="18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32CCBCB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3424241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107AA67">
            <w:pPr>
              <w:pStyle w:val="9"/>
              <w:spacing w:before="2"/>
              <w:rPr>
                <w:rFonts w:ascii="Times New Roman"/>
                <w:sz w:val="26"/>
                <w:lang w:eastAsia="en-US"/>
              </w:rPr>
            </w:pPr>
          </w:p>
          <w:p w14:paraId="5480EFB9">
            <w:pPr>
              <w:pStyle w:val="9"/>
              <w:ind w:left="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610CA92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</w:tr>
      <w:tr w14:paraId="3E10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40" w:type="dxa"/>
          </w:tcPr>
          <w:p w14:paraId="68196C4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08F4C9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ADFFE6F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F635BE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BF9FDB3">
            <w:pPr>
              <w:pStyle w:val="9"/>
              <w:spacing w:before="148"/>
              <w:ind w:left="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25165D28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</w:tcPr>
          <w:p w14:paraId="1E2555E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25A678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209E75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FFB5A95">
            <w:pPr>
              <w:pStyle w:val="9"/>
              <w:spacing w:before="3"/>
              <w:rPr>
                <w:rFonts w:ascii="Times New Roman"/>
                <w:sz w:val="17"/>
                <w:lang w:eastAsia="en-US"/>
              </w:rPr>
            </w:pPr>
          </w:p>
          <w:p w14:paraId="53BA1E2F">
            <w:pPr>
              <w:pStyle w:val="9"/>
              <w:spacing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养老服务扶持补贴信息</w:t>
            </w:r>
          </w:p>
        </w:tc>
        <w:tc>
          <w:tcPr>
            <w:tcW w:w="2880" w:type="dxa"/>
          </w:tcPr>
          <w:p w14:paraId="47F0632A">
            <w:pPr>
              <w:pStyle w:val="9"/>
              <w:spacing w:before="40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本行政区域各项养老服务扶持补贴申请数量；本行政区域各项养老服务扶持补贴申请审核通过数量； 本行政区域各项养老服务扶持补贴申请审核通过名单及补贴金额； 本行政区域各项养老服务扶持补贴发放总金额</w:t>
            </w:r>
          </w:p>
        </w:tc>
        <w:tc>
          <w:tcPr>
            <w:tcW w:w="1980" w:type="dxa"/>
          </w:tcPr>
          <w:p w14:paraId="054BFFB5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0A950CE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6DA37494">
            <w:pPr>
              <w:pStyle w:val="9"/>
              <w:spacing w:before="8"/>
              <w:rPr>
                <w:rFonts w:ascii="Times New Roman"/>
                <w:sz w:val="21"/>
                <w:lang w:eastAsia="zh-CN"/>
              </w:rPr>
            </w:pPr>
          </w:p>
          <w:p w14:paraId="1DA8FE7C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12"/>
                <w:sz w:val="18"/>
                <w:lang w:eastAsia="zh-CN"/>
              </w:rPr>
              <w:t>养老服务扶持补贴政</w:t>
            </w:r>
            <w:r>
              <w:rPr>
                <w:spacing w:val="-6"/>
                <w:sz w:val="18"/>
                <w:lang w:eastAsia="zh-CN"/>
              </w:rPr>
              <w:t>策、《信息公开条例》及相关规定</w:t>
            </w:r>
          </w:p>
        </w:tc>
        <w:tc>
          <w:tcPr>
            <w:tcW w:w="1260" w:type="dxa"/>
          </w:tcPr>
          <w:p w14:paraId="6FFA972A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58913B3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0511DBCD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0D57DB83">
            <w:pPr>
              <w:pStyle w:val="9"/>
              <w:spacing w:before="3"/>
              <w:rPr>
                <w:rFonts w:ascii="Times New Roman"/>
                <w:sz w:val="17"/>
                <w:lang w:eastAsia="zh-CN"/>
              </w:rPr>
            </w:pPr>
          </w:p>
          <w:p w14:paraId="2315F8CD">
            <w:pPr>
              <w:pStyle w:val="9"/>
              <w:spacing w:line="324" w:lineRule="auto"/>
              <w:ind w:left="108" w:right="3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每 20 个工作日更新</w:t>
            </w:r>
          </w:p>
        </w:tc>
        <w:tc>
          <w:tcPr>
            <w:tcW w:w="1080" w:type="dxa"/>
          </w:tcPr>
          <w:p w14:paraId="4526FEA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462A29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EAA288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B1D21C0">
            <w:pPr>
              <w:pStyle w:val="9"/>
              <w:spacing w:before="3"/>
              <w:rPr>
                <w:rFonts w:ascii="Times New Roman"/>
                <w:sz w:val="17"/>
                <w:lang w:eastAsia="en-US"/>
              </w:rPr>
            </w:pPr>
          </w:p>
          <w:p w14:paraId="1B757FC6">
            <w:pPr>
              <w:pStyle w:val="9"/>
              <w:spacing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息</w:t>
            </w:r>
            <w:r>
              <w:rPr>
                <w:rFonts w:hint="eastAsia"/>
                <w:spacing w:val="-22"/>
                <w:sz w:val="18"/>
                <w:lang w:eastAsia="en-US"/>
              </w:rPr>
              <w:t>县</w:t>
            </w:r>
            <w:r>
              <w:rPr>
                <w:spacing w:val="-22"/>
                <w:sz w:val="18"/>
                <w:lang w:eastAsia="en-US"/>
              </w:rPr>
              <w:t>民</w:t>
            </w:r>
            <w:r>
              <w:rPr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3A315ED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3B98BA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93B5C1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A25B223">
            <w:pPr>
              <w:pStyle w:val="9"/>
              <w:spacing w:before="3"/>
              <w:rPr>
                <w:rFonts w:ascii="Times New Roman"/>
                <w:sz w:val="17"/>
                <w:lang w:eastAsia="en-US"/>
              </w:rPr>
            </w:pPr>
          </w:p>
          <w:p w14:paraId="40E8A6B2">
            <w:pPr>
              <w:pStyle w:val="9"/>
              <w:numPr>
                <w:ilvl w:val="0"/>
                <w:numId w:val="8"/>
              </w:numPr>
              <w:tabs>
                <w:tab w:val="left" w:pos="290"/>
              </w:tabs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  <w:p w14:paraId="161329B0">
            <w:pPr>
              <w:pStyle w:val="9"/>
              <w:tabs>
                <w:tab w:val="left" w:pos="290"/>
              </w:tabs>
              <w:spacing w:before="82"/>
              <w:ind w:left="289"/>
              <w:rPr>
                <w:sz w:val="18"/>
                <w:lang w:eastAsia="en-US"/>
              </w:rPr>
            </w:pPr>
          </w:p>
        </w:tc>
        <w:tc>
          <w:tcPr>
            <w:tcW w:w="540" w:type="dxa"/>
          </w:tcPr>
          <w:p w14:paraId="05CC627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B89689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0A5009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951F18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74A5CFA">
            <w:pPr>
              <w:pStyle w:val="9"/>
              <w:spacing w:before="148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2E6E50B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40DC850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E8687E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26E108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A59A2F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0B2F215">
            <w:pPr>
              <w:pStyle w:val="9"/>
              <w:spacing w:before="148"/>
              <w:ind w:left="10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69414B2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6DF5CE6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F63B44F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1A9F6D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D5D3D7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DCABB37">
            <w:pPr>
              <w:pStyle w:val="9"/>
              <w:spacing w:before="148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2A50F88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</w:tr>
    </w:tbl>
    <w:p w14:paraId="3CE04513">
      <w:pPr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 w14:paraId="7FD77F28">
      <w:pPr>
        <w:pStyle w:val="2"/>
        <w:rPr>
          <w:rFonts w:ascii="Times New Roman"/>
          <w:sz w:val="20"/>
        </w:rPr>
      </w:pPr>
    </w:p>
    <w:p w14:paraId="243F9DD9">
      <w:pPr>
        <w:pStyle w:val="2"/>
        <w:rPr>
          <w:rFonts w:ascii="Times New Roman"/>
          <w:sz w:val="20"/>
        </w:rPr>
      </w:pPr>
    </w:p>
    <w:p w14:paraId="69954D92">
      <w:pPr>
        <w:pStyle w:val="2"/>
        <w:rPr>
          <w:rFonts w:ascii="Times New Roman"/>
          <w:sz w:val="20"/>
        </w:rPr>
      </w:pPr>
    </w:p>
    <w:p w14:paraId="64A11D75">
      <w:pPr>
        <w:pStyle w:val="2"/>
        <w:spacing w:before="4"/>
        <w:rPr>
          <w:rFonts w:ascii="Times New Roman"/>
          <w:sz w:val="16"/>
        </w:rPr>
      </w:pPr>
    </w:p>
    <w:tbl>
      <w:tblPr>
        <w:tblStyle w:val="7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14:paraId="14245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 w14:paraId="1945968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E644F0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300AD2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6E1E22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9CAF9DC">
            <w:pPr>
              <w:pStyle w:val="9"/>
              <w:spacing w:before="149"/>
              <w:ind w:right="2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</w:t>
            </w:r>
          </w:p>
        </w:tc>
        <w:tc>
          <w:tcPr>
            <w:tcW w:w="720" w:type="dxa"/>
            <w:vMerge w:val="restart"/>
          </w:tcPr>
          <w:p w14:paraId="58C8C071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679A83C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7F231B8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7995FA35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C861AAC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1B7D0A5">
            <w:pPr>
              <w:pStyle w:val="9"/>
              <w:spacing w:before="6"/>
              <w:rPr>
                <w:rFonts w:ascii="Times New Roman"/>
                <w:lang w:eastAsia="zh-CN"/>
              </w:rPr>
            </w:pPr>
          </w:p>
          <w:p w14:paraId="28BFF414">
            <w:pPr>
              <w:pStyle w:val="9"/>
              <w:spacing w:line="324" w:lineRule="auto"/>
              <w:ind w:left="180" w:right="167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养老服务行业管理信息</w:t>
            </w:r>
          </w:p>
        </w:tc>
        <w:tc>
          <w:tcPr>
            <w:tcW w:w="1440" w:type="dxa"/>
          </w:tcPr>
          <w:p w14:paraId="3BF2A776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6F85F596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98111BA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1081161E">
            <w:pPr>
              <w:pStyle w:val="9"/>
              <w:spacing w:before="4"/>
              <w:rPr>
                <w:rFonts w:ascii="Times New Roman"/>
                <w:sz w:val="17"/>
                <w:lang w:eastAsia="zh-CN"/>
              </w:rPr>
            </w:pPr>
          </w:p>
          <w:p w14:paraId="5EEAE26A">
            <w:pPr>
              <w:pStyle w:val="9"/>
              <w:spacing w:before="1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老年人补贴申领和发放信息</w:t>
            </w:r>
          </w:p>
        </w:tc>
        <w:tc>
          <w:tcPr>
            <w:tcW w:w="2880" w:type="dxa"/>
          </w:tcPr>
          <w:p w14:paraId="7B3517B7">
            <w:pPr>
              <w:pStyle w:val="9"/>
              <w:spacing w:before="1"/>
              <w:rPr>
                <w:rFonts w:ascii="Times New Roman"/>
                <w:sz w:val="17"/>
                <w:lang w:eastAsia="zh-CN"/>
              </w:rPr>
            </w:pPr>
          </w:p>
          <w:p w14:paraId="4CBF9BFD">
            <w:pPr>
              <w:pStyle w:val="9"/>
              <w:spacing w:before="1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 w14:paraId="401236D8">
            <w:pPr>
              <w:pStyle w:val="9"/>
              <w:spacing w:before="4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11"/>
                <w:sz w:val="18"/>
                <w:lang w:eastAsia="zh-CN"/>
              </w:rPr>
              <w:t>《财政部民政部 全</w:t>
            </w:r>
            <w:r>
              <w:rPr>
                <w:spacing w:val="12"/>
                <w:sz w:val="18"/>
                <w:lang w:eastAsia="zh-CN"/>
              </w:rPr>
              <w:t>国老龄办关于建立健</w:t>
            </w:r>
            <w:r>
              <w:rPr>
                <w:spacing w:val="2"/>
                <w:sz w:val="18"/>
                <w:lang w:eastAsia="zh-CN"/>
              </w:rPr>
              <w:t>全经济困难的高龄 失</w:t>
            </w:r>
            <w:r>
              <w:rPr>
                <w:spacing w:val="12"/>
                <w:sz w:val="18"/>
                <w:lang w:eastAsia="zh-CN"/>
              </w:rPr>
              <w:t>能等老年人补贴制度</w:t>
            </w:r>
            <w:r>
              <w:rPr>
                <w:spacing w:val="-6"/>
                <w:sz w:val="18"/>
                <w:lang w:eastAsia="zh-CN"/>
              </w:rPr>
              <w:t>的通知》、各地相关政策法规文件、《信息公</w:t>
            </w:r>
            <w:r>
              <w:rPr>
                <w:sz w:val="18"/>
                <w:lang w:eastAsia="zh-CN"/>
              </w:rPr>
              <w:t>开条例》及相关规定</w:t>
            </w:r>
          </w:p>
        </w:tc>
        <w:tc>
          <w:tcPr>
            <w:tcW w:w="1260" w:type="dxa"/>
          </w:tcPr>
          <w:p w14:paraId="33C1CC06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511C1691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713C3BD0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3E3133C7">
            <w:pPr>
              <w:pStyle w:val="9"/>
              <w:spacing w:before="4"/>
              <w:rPr>
                <w:rFonts w:ascii="Times New Roman"/>
                <w:sz w:val="17"/>
                <w:lang w:eastAsia="zh-CN"/>
              </w:rPr>
            </w:pPr>
          </w:p>
          <w:p w14:paraId="28C0320C">
            <w:pPr>
              <w:pStyle w:val="9"/>
              <w:spacing w:before="1" w:line="324" w:lineRule="auto"/>
              <w:ind w:left="108" w:right="3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每 20 个工作日更新</w:t>
            </w:r>
          </w:p>
        </w:tc>
        <w:tc>
          <w:tcPr>
            <w:tcW w:w="1080" w:type="dxa"/>
          </w:tcPr>
          <w:p w14:paraId="783D285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3E558A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204D20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677F12F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22DD762D">
            <w:pPr>
              <w:pStyle w:val="9"/>
              <w:spacing w:before="1" w:line="324" w:lineRule="auto"/>
              <w:ind w:left="360" w:right="167" w:hanging="180"/>
              <w:rPr>
                <w:sz w:val="18"/>
                <w:lang w:eastAsia="en-US"/>
              </w:rPr>
            </w:pPr>
            <w:r>
              <w:rPr>
                <w:rFonts w:hint="eastAsia"/>
                <w:sz w:val="18"/>
                <w:lang w:eastAsia="zh-CN"/>
              </w:rPr>
              <w:t>息</w:t>
            </w:r>
            <w:r>
              <w:rPr>
                <w:sz w:val="18"/>
                <w:lang w:eastAsia="en-US"/>
              </w:rPr>
              <w:t>县民政局</w:t>
            </w:r>
          </w:p>
        </w:tc>
        <w:tc>
          <w:tcPr>
            <w:tcW w:w="1620" w:type="dxa"/>
          </w:tcPr>
          <w:p w14:paraId="272F65A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59F9E3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D82F4F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01BC19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3084FFC">
            <w:pPr>
              <w:pStyle w:val="9"/>
              <w:numPr>
                <w:ilvl w:val="0"/>
                <w:numId w:val="9"/>
              </w:numPr>
              <w:tabs>
                <w:tab w:val="left" w:pos="290"/>
              </w:tabs>
              <w:spacing w:before="149"/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</w:tc>
        <w:tc>
          <w:tcPr>
            <w:tcW w:w="540" w:type="dxa"/>
          </w:tcPr>
          <w:p w14:paraId="65754F9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325BBB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8A09E7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F52E1B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E3D558D">
            <w:pPr>
              <w:pStyle w:val="9"/>
              <w:spacing w:before="149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0CEECDA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59BDCC8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7A476F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19168B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10CEDA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FE5BB34">
            <w:pPr>
              <w:pStyle w:val="9"/>
              <w:spacing w:before="149"/>
              <w:ind w:left="18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4586EDC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5D341C4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66F002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9BB948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B5D532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56BB6F5">
            <w:pPr>
              <w:pStyle w:val="9"/>
              <w:spacing w:before="149"/>
              <w:ind w:left="2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5534938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</w:tr>
      <w:tr w14:paraId="1ECD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 w14:paraId="597DD1F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6C7BB23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91A77C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0B997CE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1E375B9C">
            <w:pPr>
              <w:pStyle w:val="9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 w14:paraId="58A2EB6D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40" w:type="dxa"/>
          </w:tcPr>
          <w:p w14:paraId="58E5124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912710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1D432C9"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 w14:paraId="3EAECBD0">
            <w:pPr>
              <w:pStyle w:val="9"/>
              <w:spacing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养老机构评估信息</w:t>
            </w:r>
          </w:p>
        </w:tc>
        <w:tc>
          <w:tcPr>
            <w:tcW w:w="2880" w:type="dxa"/>
          </w:tcPr>
          <w:p w14:paraId="53A63A55">
            <w:pPr>
              <w:pStyle w:val="9"/>
              <w:spacing w:before="41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本行政区域养老机构评估事项</w:t>
            </w:r>
            <w:r>
              <w:rPr>
                <w:sz w:val="18"/>
                <w:lang w:eastAsia="zh-CN"/>
              </w:rPr>
              <w:t>（综合评估、标准评定等）</w:t>
            </w:r>
            <w:r>
              <w:rPr>
                <w:spacing w:val="-4"/>
                <w:sz w:val="18"/>
                <w:lang w:eastAsia="zh-CN"/>
              </w:rPr>
              <w:t xml:space="preserve">申请数量， </w:t>
            </w:r>
            <w:r>
              <w:rPr>
                <w:spacing w:val="8"/>
                <w:sz w:val="18"/>
                <w:lang w:eastAsia="zh-CN"/>
              </w:rPr>
              <w:t>本行政区域养老机构评估总体结</w:t>
            </w:r>
            <w:r>
              <w:rPr>
                <w:spacing w:val="4"/>
                <w:sz w:val="18"/>
                <w:lang w:eastAsia="zh-CN"/>
              </w:rPr>
              <w:t>果</w:t>
            </w:r>
            <w:r>
              <w:rPr>
                <w:spacing w:val="2"/>
                <w:sz w:val="18"/>
                <w:lang w:eastAsia="zh-CN"/>
              </w:rPr>
              <w:t>（综合评估、标准评估等</w:t>
            </w:r>
            <w:r>
              <w:rPr>
                <w:spacing w:val="-87"/>
                <w:sz w:val="18"/>
                <w:lang w:eastAsia="zh-CN"/>
              </w:rPr>
              <w:t>）</w:t>
            </w:r>
            <w:r>
              <w:rPr>
                <w:spacing w:val="2"/>
                <w:sz w:val="18"/>
                <w:lang w:eastAsia="zh-CN"/>
              </w:rPr>
              <w:t>，本</w:t>
            </w:r>
            <w:r>
              <w:rPr>
                <w:spacing w:val="8"/>
                <w:sz w:val="18"/>
                <w:lang w:eastAsia="zh-CN"/>
              </w:rPr>
              <w:t>行政区域养老机构评估机构清单</w:t>
            </w:r>
          </w:p>
          <w:p w14:paraId="642752BD">
            <w:pPr>
              <w:pStyle w:val="9"/>
              <w:spacing w:before="3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（综合评估、标准评估等）</w:t>
            </w:r>
          </w:p>
        </w:tc>
        <w:tc>
          <w:tcPr>
            <w:tcW w:w="1980" w:type="dxa"/>
          </w:tcPr>
          <w:p w14:paraId="5A55C128">
            <w:pPr>
              <w:pStyle w:val="9"/>
              <w:spacing w:before="1"/>
              <w:rPr>
                <w:rFonts w:ascii="Times New Roman"/>
                <w:sz w:val="17"/>
                <w:lang w:eastAsia="zh-CN"/>
              </w:rPr>
            </w:pPr>
          </w:p>
          <w:p w14:paraId="65AE4A87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26"/>
                <w:sz w:val="18"/>
                <w:lang w:eastAsia="zh-CN"/>
              </w:rPr>
              <w:t>《 养 老 机 构 管 理 办</w:t>
            </w:r>
            <w:r>
              <w:rPr>
                <w:spacing w:val="-23"/>
                <w:sz w:val="18"/>
                <w:lang w:eastAsia="zh-CN"/>
              </w:rPr>
              <w:t>法》、《养老机构等级划</w:t>
            </w:r>
            <w:r>
              <w:rPr>
                <w:spacing w:val="-8"/>
                <w:sz w:val="18"/>
                <w:lang w:eastAsia="zh-CN"/>
              </w:rPr>
              <w:t>分与评定》、各地相关评估政策、《信息公开</w:t>
            </w:r>
            <w:r>
              <w:rPr>
                <w:sz w:val="18"/>
                <w:lang w:eastAsia="zh-CN"/>
              </w:rPr>
              <w:t>条例》及相关规定</w:t>
            </w:r>
          </w:p>
        </w:tc>
        <w:tc>
          <w:tcPr>
            <w:tcW w:w="1260" w:type="dxa"/>
          </w:tcPr>
          <w:p w14:paraId="5C27D8DC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7DD8993F">
            <w:pPr>
              <w:pStyle w:val="9"/>
              <w:spacing w:before="146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5"/>
                <w:sz w:val="18"/>
                <w:lang w:eastAsia="zh-CN"/>
              </w:rPr>
              <w:t>制定或获取评估结果之</w:t>
            </w:r>
            <w:r>
              <w:rPr>
                <w:spacing w:val="-7"/>
                <w:sz w:val="18"/>
                <w:lang w:eastAsia="zh-CN"/>
              </w:rPr>
              <w:t xml:space="preserve">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12"/>
                <w:sz w:val="18"/>
                <w:lang w:eastAsia="zh-CN"/>
              </w:rPr>
              <w:t xml:space="preserve"> 个工</w:t>
            </w:r>
            <w:r>
              <w:rPr>
                <w:sz w:val="18"/>
                <w:lang w:eastAsia="zh-CN"/>
              </w:rPr>
              <w:t>作日内</w:t>
            </w:r>
          </w:p>
        </w:tc>
        <w:tc>
          <w:tcPr>
            <w:tcW w:w="1080" w:type="dxa"/>
          </w:tcPr>
          <w:p w14:paraId="27AF946B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7A595B75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0037FE12">
            <w:pPr>
              <w:pStyle w:val="9"/>
              <w:spacing w:before="9"/>
              <w:rPr>
                <w:rFonts w:ascii="Times New Roman"/>
                <w:sz w:val="21"/>
                <w:lang w:eastAsia="zh-CN"/>
              </w:rPr>
            </w:pPr>
          </w:p>
          <w:p w14:paraId="0EE14D65">
            <w:pPr>
              <w:pStyle w:val="9"/>
              <w:spacing w:line="324" w:lineRule="auto"/>
              <w:ind w:left="360" w:right="167" w:hanging="180"/>
              <w:rPr>
                <w:sz w:val="18"/>
                <w:lang w:eastAsia="en-US"/>
              </w:rPr>
            </w:pPr>
            <w:r>
              <w:rPr>
                <w:rFonts w:hint="eastAsia"/>
                <w:sz w:val="18"/>
                <w:lang w:eastAsia="zh-CN"/>
              </w:rPr>
              <w:t>息</w:t>
            </w:r>
            <w:r>
              <w:rPr>
                <w:sz w:val="18"/>
                <w:lang w:eastAsia="en-US"/>
              </w:rPr>
              <w:t>县民政局</w:t>
            </w:r>
          </w:p>
        </w:tc>
        <w:tc>
          <w:tcPr>
            <w:tcW w:w="1620" w:type="dxa"/>
          </w:tcPr>
          <w:p w14:paraId="3C28F922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54EA89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3A8E274">
            <w:pPr>
              <w:pStyle w:val="9"/>
              <w:spacing w:before="9"/>
              <w:rPr>
                <w:rFonts w:ascii="Times New Roman"/>
                <w:sz w:val="21"/>
                <w:lang w:eastAsia="en-US"/>
              </w:rPr>
            </w:pPr>
          </w:p>
          <w:p w14:paraId="1E039CF2">
            <w:pPr>
              <w:pStyle w:val="9"/>
              <w:numPr>
                <w:ilvl w:val="0"/>
                <w:numId w:val="10"/>
              </w:numPr>
              <w:tabs>
                <w:tab w:val="left" w:pos="290"/>
              </w:tabs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  <w:p w14:paraId="4025054E">
            <w:pPr>
              <w:pStyle w:val="9"/>
              <w:tabs>
                <w:tab w:val="left" w:pos="290"/>
              </w:tabs>
              <w:spacing w:before="82"/>
              <w:ind w:left="289"/>
              <w:rPr>
                <w:sz w:val="18"/>
                <w:lang w:eastAsia="en-US"/>
              </w:rPr>
            </w:pPr>
          </w:p>
        </w:tc>
        <w:tc>
          <w:tcPr>
            <w:tcW w:w="540" w:type="dxa"/>
          </w:tcPr>
          <w:p w14:paraId="5E70CC4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79375C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6BC0A0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ECE277A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0F0CF814">
            <w:pPr>
              <w:pStyle w:val="9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5988AA6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5FEE9DB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90CF41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0877D6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17C8F6A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496D8E93">
            <w:pPr>
              <w:pStyle w:val="9"/>
              <w:ind w:left="18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5563152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11161B6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424E342C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F80ECB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5C77792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20C245BF">
            <w:pPr>
              <w:pStyle w:val="9"/>
              <w:ind w:left="2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5E0837F8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</w:tr>
      <w:tr w14:paraId="5D5F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 w14:paraId="0F8B82B6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9F6449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E9F01D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5B1C06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C7495D5">
            <w:pPr>
              <w:pStyle w:val="9"/>
              <w:spacing w:before="148"/>
              <w:ind w:right="166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720" w:type="dxa"/>
          </w:tcPr>
          <w:p w14:paraId="5094969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9FD99DE">
            <w:pPr>
              <w:pStyle w:val="9"/>
              <w:spacing w:before="145" w:line="324" w:lineRule="auto"/>
              <w:ind w:left="180" w:right="167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养老服务行业管理信息</w:t>
            </w:r>
          </w:p>
        </w:tc>
        <w:tc>
          <w:tcPr>
            <w:tcW w:w="1440" w:type="dxa"/>
          </w:tcPr>
          <w:p w14:paraId="0B576CD4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63733DAD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53F556A2">
            <w:pPr>
              <w:pStyle w:val="9"/>
              <w:spacing w:before="9"/>
              <w:rPr>
                <w:rFonts w:ascii="Times New Roman"/>
                <w:sz w:val="21"/>
                <w:lang w:eastAsia="zh-CN"/>
              </w:rPr>
            </w:pPr>
          </w:p>
          <w:p w14:paraId="7E6ED2B6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民政部门负责的养老机构行政处罚信息</w:t>
            </w:r>
          </w:p>
        </w:tc>
        <w:tc>
          <w:tcPr>
            <w:tcW w:w="2880" w:type="dxa"/>
          </w:tcPr>
          <w:p w14:paraId="1A0BE75B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F2EB507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85FE1EE">
            <w:pPr>
              <w:pStyle w:val="9"/>
              <w:spacing w:before="9"/>
              <w:rPr>
                <w:rFonts w:ascii="Times New Roman"/>
                <w:sz w:val="21"/>
                <w:lang w:eastAsia="zh-CN"/>
              </w:rPr>
            </w:pPr>
          </w:p>
          <w:p w14:paraId="3D133D8A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行政处罚事项及标准、行政处罚结</w:t>
            </w:r>
            <w:r>
              <w:rPr>
                <w:spacing w:val="-7"/>
                <w:sz w:val="18"/>
                <w:lang w:eastAsia="zh-CN"/>
              </w:rPr>
              <w:t>果，行政复议、行政诉讼、监督方</w:t>
            </w:r>
            <w:r>
              <w:rPr>
                <w:sz w:val="18"/>
                <w:lang w:eastAsia="zh-CN"/>
              </w:rPr>
              <w:t>式及电话</w:t>
            </w:r>
          </w:p>
        </w:tc>
        <w:tc>
          <w:tcPr>
            <w:tcW w:w="1980" w:type="dxa"/>
          </w:tcPr>
          <w:p w14:paraId="376481FD">
            <w:pPr>
              <w:pStyle w:val="9"/>
              <w:spacing w:before="40" w:line="324" w:lineRule="auto"/>
              <w:ind w:left="108" w:right="6"/>
              <w:rPr>
                <w:sz w:val="18"/>
                <w:lang w:eastAsia="zh-CN"/>
              </w:rPr>
            </w:pPr>
            <w:r>
              <w:rPr>
                <w:spacing w:val="-25"/>
                <w:sz w:val="18"/>
                <w:lang w:eastAsia="zh-CN"/>
              </w:rPr>
              <w:t>《 老 年 人 权 益 保 障</w:t>
            </w:r>
            <w:r>
              <w:rPr>
                <w:spacing w:val="-15"/>
                <w:sz w:val="18"/>
                <w:lang w:eastAsia="zh-CN"/>
              </w:rPr>
              <w:t>法》、《行政强制法》、</w:t>
            </w:r>
            <w:r>
              <w:rPr>
                <w:spacing w:val="-6"/>
                <w:sz w:val="18"/>
                <w:lang w:eastAsia="zh-CN"/>
              </w:rPr>
              <w:t>《行政处罚法》及其他</w:t>
            </w:r>
            <w:r>
              <w:rPr>
                <w:spacing w:val="-8"/>
                <w:sz w:val="18"/>
                <w:lang w:eastAsia="zh-CN"/>
              </w:rPr>
              <w:t>有关法律、行政法规、</w:t>
            </w:r>
            <w:r>
              <w:rPr>
                <w:spacing w:val="-26"/>
                <w:sz w:val="18"/>
                <w:lang w:eastAsia="zh-CN"/>
              </w:rPr>
              <w:t>《 养 老 机 构 管 理 办</w:t>
            </w:r>
            <w:r>
              <w:rPr>
                <w:spacing w:val="-6"/>
                <w:sz w:val="18"/>
                <w:lang w:eastAsia="zh-CN"/>
              </w:rPr>
              <w:t>法》、各地相关法规、</w:t>
            </w:r>
            <w:r>
              <w:rPr>
                <w:sz w:val="18"/>
                <w:lang w:eastAsia="zh-CN"/>
              </w:rPr>
              <w:t>信息公开规定</w:t>
            </w:r>
          </w:p>
        </w:tc>
        <w:tc>
          <w:tcPr>
            <w:tcW w:w="1260" w:type="dxa"/>
          </w:tcPr>
          <w:p w14:paraId="3807916F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4DCFA40D">
            <w:pPr>
              <w:pStyle w:val="9"/>
              <w:spacing w:before="2"/>
              <w:rPr>
                <w:rFonts w:ascii="Times New Roman"/>
                <w:sz w:val="26"/>
                <w:lang w:eastAsia="zh-CN"/>
              </w:rPr>
            </w:pPr>
          </w:p>
          <w:p w14:paraId="777F6748">
            <w:pPr>
              <w:pStyle w:val="9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5"/>
                <w:sz w:val="18"/>
                <w:lang w:eastAsia="zh-CN"/>
              </w:rPr>
              <w:t>行政处罚决定做出之日</w:t>
            </w:r>
            <w:r>
              <w:rPr>
                <w:spacing w:val="26"/>
                <w:sz w:val="18"/>
                <w:lang w:eastAsia="zh-CN"/>
              </w:rPr>
              <w:t>起</w:t>
            </w:r>
            <w:r>
              <w:rPr>
                <w:sz w:val="18"/>
                <w:lang w:eastAsia="zh-CN"/>
              </w:rPr>
              <w:t>5</w:t>
            </w:r>
            <w:r>
              <w:rPr>
                <w:spacing w:val="-17"/>
                <w:sz w:val="18"/>
                <w:lang w:eastAsia="zh-CN"/>
              </w:rPr>
              <w:t xml:space="preserve"> 个工作日</w:t>
            </w:r>
            <w:r>
              <w:rPr>
                <w:sz w:val="18"/>
                <w:lang w:eastAsia="zh-CN"/>
              </w:rPr>
              <w:t>内</w:t>
            </w:r>
          </w:p>
        </w:tc>
        <w:tc>
          <w:tcPr>
            <w:tcW w:w="1080" w:type="dxa"/>
          </w:tcPr>
          <w:p w14:paraId="642803D9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4C69E525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8EDA767">
            <w:pPr>
              <w:pStyle w:val="9"/>
              <w:rPr>
                <w:rFonts w:ascii="Times New Roman"/>
                <w:sz w:val="18"/>
                <w:lang w:eastAsia="zh-CN"/>
              </w:rPr>
            </w:pPr>
          </w:p>
          <w:p w14:paraId="2AF1F63C">
            <w:pPr>
              <w:pStyle w:val="9"/>
              <w:spacing w:before="4"/>
              <w:rPr>
                <w:rFonts w:ascii="Times New Roman"/>
                <w:sz w:val="17"/>
                <w:lang w:eastAsia="zh-CN"/>
              </w:rPr>
            </w:pPr>
          </w:p>
          <w:p w14:paraId="59AAA091">
            <w:pPr>
              <w:pStyle w:val="9"/>
              <w:spacing w:line="324" w:lineRule="auto"/>
              <w:ind w:left="108" w:right="95"/>
              <w:rPr>
                <w:sz w:val="18"/>
                <w:lang w:eastAsia="en-US"/>
              </w:rPr>
            </w:pPr>
            <w:r>
              <w:rPr>
                <w:rFonts w:hint="eastAsia"/>
                <w:spacing w:val="-22"/>
                <w:sz w:val="18"/>
                <w:lang w:eastAsia="zh-CN"/>
              </w:rPr>
              <w:t>息</w:t>
            </w:r>
            <w:r>
              <w:rPr>
                <w:rFonts w:hint="eastAsia"/>
                <w:spacing w:val="-22"/>
                <w:sz w:val="18"/>
                <w:lang w:eastAsia="en-US"/>
              </w:rPr>
              <w:t>县</w:t>
            </w:r>
            <w:r>
              <w:rPr>
                <w:spacing w:val="-22"/>
                <w:sz w:val="18"/>
                <w:lang w:eastAsia="en-US"/>
              </w:rPr>
              <w:t xml:space="preserve"> 民</w:t>
            </w:r>
            <w:r>
              <w:rPr>
                <w:sz w:val="18"/>
                <w:lang w:eastAsia="en-US"/>
              </w:rPr>
              <w:t>政局</w:t>
            </w:r>
          </w:p>
        </w:tc>
        <w:tc>
          <w:tcPr>
            <w:tcW w:w="1620" w:type="dxa"/>
          </w:tcPr>
          <w:p w14:paraId="322EE52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F92DD7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33B42A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2DFA50D">
            <w:pPr>
              <w:pStyle w:val="9"/>
              <w:spacing w:before="4"/>
              <w:rPr>
                <w:rFonts w:ascii="Times New Roman"/>
                <w:sz w:val="17"/>
                <w:lang w:eastAsia="en-US"/>
              </w:rPr>
            </w:pPr>
          </w:p>
          <w:p w14:paraId="10A8E835">
            <w:pPr>
              <w:pStyle w:val="9"/>
              <w:numPr>
                <w:ilvl w:val="0"/>
                <w:numId w:val="11"/>
              </w:numPr>
              <w:tabs>
                <w:tab w:val="left" w:pos="290"/>
              </w:tabs>
              <w:ind w:hanging="1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政府门户网站</w:t>
            </w:r>
          </w:p>
          <w:p w14:paraId="4003B69D">
            <w:pPr>
              <w:pStyle w:val="9"/>
              <w:tabs>
                <w:tab w:val="left" w:pos="290"/>
              </w:tabs>
              <w:spacing w:before="81"/>
              <w:ind w:left="289"/>
              <w:rPr>
                <w:sz w:val="18"/>
                <w:lang w:eastAsia="en-US"/>
              </w:rPr>
            </w:pPr>
          </w:p>
        </w:tc>
        <w:tc>
          <w:tcPr>
            <w:tcW w:w="540" w:type="dxa"/>
          </w:tcPr>
          <w:p w14:paraId="2ABA08C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9C2678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929281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BDA4CBE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00D9A4A1">
            <w:pPr>
              <w:pStyle w:val="9"/>
              <w:spacing w:before="148"/>
              <w:ind w:left="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09" w:type="dxa"/>
          </w:tcPr>
          <w:p w14:paraId="10F6DB50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551" w:type="dxa"/>
          </w:tcPr>
          <w:p w14:paraId="7D8BCCC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8FDC9E1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6417ED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20F623BD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7A4400CE">
            <w:pPr>
              <w:pStyle w:val="9"/>
              <w:spacing w:before="148"/>
              <w:ind w:left="18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00674EB9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720" w:type="dxa"/>
          </w:tcPr>
          <w:p w14:paraId="059413D4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196D6947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3AC00635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590CFE2B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  <w:p w14:paraId="6ACAE467">
            <w:pPr>
              <w:pStyle w:val="9"/>
              <w:spacing w:before="148"/>
              <w:ind w:left="26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√</w:t>
            </w:r>
          </w:p>
        </w:tc>
        <w:tc>
          <w:tcPr>
            <w:tcW w:w="720" w:type="dxa"/>
          </w:tcPr>
          <w:p w14:paraId="7B2E288A">
            <w:pPr>
              <w:pStyle w:val="9"/>
              <w:rPr>
                <w:rFonts w:ascii="Times New Roman"/>
                <w:sz w:val="18"/>
                <w:lang w:eastAsia="en-US"/>
              </w:rPr>
            </w:pPr>
          </w:p>
        </w:tc>
      </w:tr>
    </w:tbl>
    <w:p w14:paraId="1C69B692"/>
    <w:sectPr>
      <w:footerReference r:id="rId3" w:type="default"/>
      <w:pgSz w:w="16840" w:h="11910" w:orient="landscape"/>
      <w:pgMar w:top="1100" w:right="180" w:bottom="1100" w:left="600" w:header="0" w:footer="9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298403"/>
      <w:docPartObj>
        <w:docPartGallery w:val="AutoText"/>
      </w:docPartObj>
    </w:sdtPr>
    <w:sdtContent>
      <w:p w14:paraId="77B8681E">
        <w:pPr>
          <w:pStyle w:val="3"/>
          <w:jc w:val="center"/>
        </w:pPr>
      </w:p>
    </w:sdtContent>
  </w:sdt>
  <w:p w14:paraId="4431BC95"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5143"/>
    <w:multiLevelType w:val="multilevel"/>
    <w:tmpl w:val="03D6514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1">
    <w:nsid w:val="04BE2C49"/>
    <w:multiLevelType w:val="multilevel"/>
    <w:tmpl w:val="04BE2C4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2">
    <w:nsid w:val="140E0974"/>
    <w:multiLevelType w:val="multilevel"/>
    <w:tmpl w:val="140E0974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3">
    <w:nsid w:val="1F7A3C82"/>
    <w:multiLevelType w:val="multilevel"/>
    <w:tmpl w:val="1F7A3C8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4">
    <w:nsid w:val="25253F42"/>
    <w:multiLevelType w:val="multilevel"/>
    <w:tmpl w:val="25253F4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5">
    <w:nsid w:val="28B84247"/>
    <w:multiLevelType w:val="multilevel"/>
    <w:tmpl w:val="28B84247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6">
    <w:nsid w:val="4ABE2911"/>
    <w:multiLevelType w:val="multilevel"/>
    <w:tmpl w:val="4ABE291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7">
    <w:nsid w:val="5BD30197"/>
    <w:multiLevelType w:val="multilevel"/>
    <w:tmpl w:val="5BD30197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8">
    <w:nsid w:val="6627338F"/>
    <w:multiLevelType w:val="multilevel"/>
    <w:tmpl w:val="6627338F"/>
    <w:lvl w:ilvl="0" w:tentative="0">
      <w:start w:val="0"/>
      <w:numFmt w:val="bullet"/>
      <w:lvlText w:val="■"/>
      <w:lvlJc w:val="left"/>
      <w:pPr>
        <w:ind w:left="37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2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7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1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4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64" w:hanging="181"/>
      </w:pPr>
      <w:rPr>
        <w:rFonts w:hint="default"/>
        <w:lang w:val="zh-CN" w:eastAsia="zh-CN" w:bidi="zh-CN"/>
      </w:rPr>
    </w:lvl>
  </w:abstractNum>
  <w:abstractNum w:abstractNumId="9">
    <w:nsid w:val="7900597A"/>
    <w:multiLevelType w:val="multilevel"/>
    <w:tmpl w:val="7900597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abstractNum w:abstractNumId="10">
    <w:nsid w:val="7DFA38A9"/>
    <w:multiLevelType w:val="multilevel"/>
    <w:tmpl w:val="7DFA38A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" w:hanging="18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6"/>
    <w:rsid w:val="00050066"/>
    <w:rsid w:val="0010643B"/>
    <w:rsid w:val="001104F8"/>
    <w:rsid w:val="002B173C"/>
    <w:rsid w:val="00470432"/>
    <w:rsid w:val="0048616D"/>
    <w:rsid w:val="004E2D31"/>
    <w:rsid w:val="00515081"/>
    <w:rsid w:val="005322B7"/>
    <w:rsid w:val="00553E7A"/>
    <w:rsid w:val="005F58D0"/>
    <w:rsid w:val="00623471"/>
    <w:rsid w:val="00645618"/>
    <w:rsid w:val="0070656F"/>
    <w:rsid w:val="007736F4"/>
    <w:rsid w:val="007C5C4E"/>
    <w:rsid w:val="00885511"/>
    <w:rsid w:val="008926A4"/>
    <w:rsid w:val="0089406E"/>
    <w:rsid w:val="00895755"/>
    <w:rsid w:val="008C4AF1"/>
    <w:rsid w:val="00990440"/>
    <w:rsid w:val="009934E8"/>
    <w:rsid w:val="00A60965"/>
    <w:rsid w:val="00A6377B"/>
    <w:rsid w:val="00A65B6B"/>
    <w:rsid w:val="00B01E4D"/>
    <w:rsid w:val="00BF4D4D"/>
    <w:rsid w:val="00C11EB5"/>
    <w:rsid w:val="00C95691"/>
    <w:rsid w:val="00D04836"/>
    <w:rsid w:val="00D05862"/>
    <w:rsid w:val="00D17DF2"/>
    <w:rsid w:val="00D24487"/>
    <w:rsid w:val="00D52BEE"/>
    <w:rsid w:val="00DD0CE4"/>
    <w:rsid w:val="00DE6495"/>
    <w:rsid w:val="00DF162E"/>
    <w:rsid w:val="00E032B5"/>
    <w:rsid w:val="00F9362D"/>
    <w:rsid w:val="00FD46EB"/>
    <w:rsid w:val="7B9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方正小标宋_GBK" w:hAnsi="方正小标宋_GBK" w:eastAsia="方正小标宋_GBK" w:cs="方正小标宋_GBK"/>
      <w:sz w:val="36"/>
      <w:szCs w:val="36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qFormat/>
    <w:uiPriority w:val="1"/>
    <w:rPr>
      <w:rFonts w:ascii="方正小标宋_GBK" w:hAnsi="方正小标宋_GBK" w:eastAsia="方正小标宋_GBK" w:cs="方正小标宋_GBK"/>
      <w:kern w:val="0"/>
      <w:sz w:val="36"/>
      <w:szCs w:val="36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1"/>
  </w:style>
  <w:style w:type="character" w:customStyle="1" w:styleId="11">
    <w:name w:val="页眉 Char"/>
    <w:basedOn w:val="6"/>
    <w:link w:val="4"/>
    <w:semiHidden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8BCE74-D8C7-418B-88BD-43ACA60B8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1594</Words>
  <Characters>1606</Characters>
  <Lines>15</Lines>
  <Paragraphs>4</Paragraphs>
  <TotalTime>161</TotalTime>
  <ScaleCrop>false</ScaleCrop>
  <LinksUpToDate>false</LinksUpToDate>
  <CharactersWithSpaces>1653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2020-07-16T00:39:00Z</dcterms:created>
  <dc:creator>罗毅</dc:creator>
  <cp:lastModifiedBy>Administrator</cp:lastModifiedBy>
  <dcterms:modified xsi:type="dcterms:W3CDTF">2025-01-07T11:31:06Z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eyJoZGlkIjoiY2UxMTdiYjdlOTFlYjJhYmM3MzgyMzcyYjQ3NTYxNmMifQ==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DA6A047367A64788BC6EE069873AEF1F_13</vt:lpwstr>
  </property>
</Properties>
</file>