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z5FCadRGOjOcrhB1ygo6LA==&#10;" textCheckSum="" ver="1">
  <a:bounds l="8523" t="8790" r="14034" b="899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2" name="TextBox 12"/>
        <wps:cNvSpPr txBox="true"/>
        <wps:spPr>
          <a:xfrm rot="16200000">
            <a:off x="5412291" y="5582100"/>
            <a:ext cx="3499484" cy="132714"/>
          </a:xfrm>
          <a:prstGeom prst="rect">
            <a:avLst/>
          </a:prstGeom>
          <a:noFill/>
          <a:ln w="0">
            <a:noFill/>
          </a:ln>
        </wps:spPr>
        <wps:txbx/>
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<a:noAutofit/>
        </wps:bodyPr>
      </wps:wsp>
    </a:graphicData>
  </a:graphic>
</wp:e2oholder>
</file>