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E09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 w14:paraId="1099B198">
            <w:pPr>
              <w:rPr>
                <w:rFonts w:ascii="Times New Roman" w:hAnsi="Times New Roman"/>
                <w:color w:val="000000"/>
              </w:rPr>
            </w:pPr>
          </w:p>
        </w:tc>
      </w:tr>
      <w:tr w14:paraId="2C66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 w14:paraId="56296BC4">
            <w:pPr>
              <w:spacing w:line="1600" w:lineRule="exact"/>
              <w:jc w:val="distribute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 w14:paraId="6AB0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 w14:paraId="7AEDDEAB"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第</w:t>
            </w:r>
            <w:r>
              <w:rPr>
                <w:rFonts w:hint="default" w:ascii="Times New Roman" w:hAnsi="Times New Roman" w:eastAsia="仿宋"/>
                <w:color w:val="000000"/>
                <w:sz w:val="32"/>
                <w:szCs w:val="32"/>
                <w:lang w:val="en-US"/>
              </w:rPr>
              <w:t>23</w:t>
            </w: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期</w:t>
            </w:r>
          </w:p>
          <w:p w14:paraId="5FB73DDA">
            <w:pPr>
              <w:rPr>
                <w:rFonts w:ascii="仿宋_GB2312" w:hAnsi="仿宋_GB2312" w:eastAsia="仿宋_GB2312" w:cs="仿宋_GB2312"/>
                <w:color w:val="000000"/>
                <w:spacing w:val="-2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sz w:val="32"/>
                <w:szCs w:val="32"/>
              </w:rPr>
              <w:t>减灾委办公室</w:t>
            </w:r>
          </w:p>
          <w:p w14:paraId="6B8A6783"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应急管理局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"/>
                <w:color w:val="000000"/>
                <w:sz w:val="32"/>
                <w:szCs w:val="32"/>
                <w:lang w:val="en-US"/>
              </w:rPr>
              <w:t>9</w:t>
            </w: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"/>
                <w:color w:val="000000"/>
                <w:sz w:val="32"/>
                <w:szCs w:val="32"/>
                <w:lang w:val="en-US"/>
              </w:rPr>
              <w:t>1</w:t>
            </w: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日</w:t>
            </w:r>
          </w:p>
        </w:tc>
      </w:tr>
    </w:tbl>
    <w:p w14:paraId="326A6F9D">
      <w:pPr>
        <w:autoSpaceDE w:val="0"/>
        <w:autoSpaceDN w:val="0"/>
        <w:adjustRightInd w:val="0"/>
        <w:jc w:val="left"/>
        <w:rPr>
          <w:rFonts w:ascii="楷体_GB2312" w:hAnsi="Calibri" w:eastAsia="楷体_GB2312" w:cs="楷体_GB2312"/>
          <w:color w:val="000000"/>
          <w:kern w:val="0"/>
          <w:sz w:val="24"/>
        </w:rPr>
      </w:pPr>
    </w:p>
    <w:p w14:paraId="4CB5B630">
      <w:pPr>
        <w:pStyle w:val="11"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预警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提示</w:t>
      </w:r>
    </w:p>
    <w:p w14:paraId="65E77A49">
      <w:pPr>
        <w:pStyle w:val="11"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28AEC6D">
      <w:pPr>
        <w:pStyle w:val="11"/>
        <w:spacing w:line="600" w:lineRule="exact"/>
        <w:ind w:firstLine="640" w:firstLineChars="200"/>
        <w:rPr>
          <w:rFonts w:ascii="黑体" w:hAnsi="黑体" w:eastAsia="黑体" w:cs="楷体_GB2312"/>
          <w:color w:val="000000"/>
          <w:sz w:val="32"/>
          <w:szCs w:val="32"/>
        </w:rPr>
      </w:pPr>
      <w:r>
        <w:rPr>
          <w:rFonts w:hint="eastAsia" w:ascii="黑体" w:hAnsi="黑体" w:eastAsia="黑体" w:cs="楷体_GB2312"/>
          <w:color w:val="000000"/>
          <w:sz w:val="32"/>
          <w:szCs w:val="32"/>
        </w:rPr>
        <w:t>一、预警信息</w:t>
      </w:r>
    </w:p>
    <w:p w14:paraId="7D0A2C33">
      <w:pPr>
        <w:pStyle w:val="11"/>
        <w:spacing w:line="600" w:lineRule="exact"/>
        <w:ind w:firstLine="640" w:firstLineChars="200"/>
        <w:rPr>
          <w:rFonts w:hAnsi="黑体" w:cs="楷体_GB2312"/>
          <w:color w:val="000000"/>
          <w:sz w:val="32"/>
          <w:szCs w:val="32"/>
        </w:rPr>
      </w:pPr>
      <w:r>
        <w:rPr>
          <w:rFonts w:hint="eastAsia" w:hAnsi="黑体" w:cs="楷体_GB2312"/>
          <w:color w:val="000000"/>
          <w:sz w:val="32"/>
          <w:szCs w:val="32"/>
          <w:lang w:val="en-US" w:eastAsia="zh-CN"/>
        </w:rPr>
        <w:t>内乡县</w:t>
      </w:r>
      <w:r>
        <w:rPr>
          <w:rFonts w:hint="default" w:hAnsi="黑体" w:cs="楷体_GB2312"/>
          <w:color w:val="000000"/>
          <w:sz w:val="32"/>
          <w:szCs w:val="32"/>
          <w:lang w:val="en-US"/>
        </w:rPr>
        <w:t>气象台2024年9月1日20时11分发布大风预警信号:预计未来24小时内，</w:t>
      </w:r>
      <w:r>
        <w:rPr>
          <w:rFonts w:hint="eastAsia" w:hAnsi="黑体" w:cs="楷体_GB2312"/>
          <w:color w:val="000000"/>
          <w:sz w:val="32"/>
          <w:szCs w:val="32"/>
          <w:lang w:val="en-US" w:eastAsia="zh-CN"/>
        </w:rPr>
        <w:t>内乡县</w:t>
      </w:r>
      <w:r>
        <w:rPr>
          <w:rFonts w:hint="default" w:hAnsi="黑体" w:cs="楷体_GB2312"/>
          <w:color w:val="000000"/>
          <w:sz w:val="32"/>
          <w:szCs w:val="32"/>
          <w:lang w:val="en-US"/>
        </w:rPr>
        <w:t>及所辖乡镇和将出现</w:t>
      </w:r>
      <w:r>
        <w:rPr>
          <w:rFonts w:hint="eastAsia" w:hAnsi="黑体" w:cs="楷体_GB2312"/>
          <w:color w:val="000000"/>
          <w:sz w:val="32"/>
          <w:szCs w:val="32"/>
          <w:lang w:val="en-US" w:eastAsia="zh-CN"/>
        </w:rPr>
        <w:t>偏南风2到3级转东北</w:t>
      </w:r>
      <w:r>
        <w:rPr>
          <w:rFonts w:hint="default" w:hAnsi="黑体" w:cs="楷体_GB2312"/>
          <w:color w:val="000000"/>
          <w:sz w:val="32"/>
          <w:szCs w:val="32"/>
          <w:lang w:val="en-US"/>
        </w:rPr>
        <w:t>风4到5级，请相关单位和个人做好大风防范工作。</w:t>
      </w:r>
    </w:p>
    <w:p w14:paraId="4BF07B8A">
      <w:pPr>
        <w:ind w:firstLine="640" w:firstLineChars="200"/>
        <w:rPr>
          <w:rFonts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二、防范应对措施</w:t>
      </w:r>
    </w:p>
    <w:p w14:paraId="3AF7032A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1．各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乡镇人民政府及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减灾委相关部门要密切关注天气变化，周密部署，提前防范。加强应急值守工作，要严格落实24小时值班值守和领导带班制度，保证通讯畅通，及时了解收集灾害防御措施、防御效果和灾情等情况。要及时发布灾害风险预警信息，遇有突发事件时，要第一时间启动应急预案，及时科学投入救援，最大限度减少人员伤亡和财产损失。</w:t>
      </w:r>
    </w:p>
    <w:p w14:paraId="4A2597AA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．生产经营单位要认真履行安全生产主体责任，针对大风天气可能带来的不利影响和次生危害，要加强对本行业领域的隐患排查和风险管控，落实防范措施，严防事故发生。建筑施工、户外作业要加强现场管理，加强高空作业、户外广告牌、工棚等简易构建物的管理，做好临时加固措施，恶劣天气立即停止室外作业，严防设施倒塌、避免坠落、垮塌导致伤亡事故。景区和游乐场所加强隐患排查，做好游乐设施特别是户外充气游乐设施、吊桥、玻璃栈道等的防风工作。</w:t>
      </w:r>
    </w:p>
    <w:p w14:paraId="2445E1B5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公安交警、交通部门要对高速公路、国省干道等重点路段，急弯陡坡、交叉路口、事故多发易发区等重要部位，以及车站、运输企业等重点单位，加强提示警示、工作部署，要及时做好低能见度天气交通安全劝导引导工作，必要时及时采取管控措施。农业农村部门要做好应对准备，减轻大风等天气因素对农业生产，特别是设施农业、果木苗圃等经济作物带来的不利影响</w:t>
      </w:r>
    </w:p>
    <w:p w14:paraId="4E075CE4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．公众要提高安全意识，养成良好的安全习惯。大风天气时妥善安置易受大风影响的室外物品，外出时尽量避免在大树、屋檐等区域停留，远离广告牌、临时搭建物等，防止坠物伤人。不要将车辆停在高楼、大树下方，以免因吹落的物体造成损伤，建议将车辆驶入附近的地下停车场。</w:t>
      </w:r>
    </w:p>
    <w:p w14:paraId="54EC7F69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71A52B68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5AA3A1E4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7D85D345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66A3D19C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750D5095">
      <w:pPr>
        <w:spacing w:line="60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</w:p>
    <w:p w14:paraId="18E67D20">
      <w:pPr>
        <w:spacing w:line="60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</w:p>
    <w:p w14:paraId="485E6014">
      <w:pPr>
        <w:spacing w:line="60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</w:p>
    <w:p w14:paraId="5FED0426">
      <w:pPr>
        <w:spacing w:line="60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</w:p>
    <w:p w14:paraId="6DC4FF0A">
      <w:pPr>
        <w:spacing w:line="60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</w:p>
    <w:p w14:paraId="4E46CDA1">
      <w:pPr>
        <w:spacing w:line="20" w:lineRule="exact"/>
        <w:rPr>
          <w:rFonts w:ascii="Times New Roman" w:hAnsi="Times New Roman"/>
          <w:color w:val="000000"/>
        </w:rPr>
      </w:pPr>
    </w:p>
    <w:tbl>
      <w:tblPr>
        <w:tblStyle w:val="7"/>
        <w:tblpPr w:leftFromText="180" w:rightFromText="180" w:vertAnchor="text" w:horzAnchor="page" w:tblpX="1683" w:tblpY="446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E5E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F9428F9"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/>
                <w:spacing w:val="-2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32"/>
                <w:szCs w:val="30"/>
              </w:rPr>
              <w:t>报：</w:t>
            </w:r>
            <w:r>
              <w:rPr>
                <w:rFonts w:hint="eastAsia" w:ascii="Times New Roman" w:hAnsi="Times New Roman" w:eastAsia="仿宋_GB2312" w:cs="仿宋"/>
                <w:color w:val="000000"/>
                <w:spacing w:val="-20"/>
                <w:sz w:val="32"/>
                <w:szCs w:val="30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仿宋_GB2312" w:cs="仿宋"/>
                <w:color w:val="000000"/>
                <w:spacing w:val="-20"/>
                <w:sz w:val="32"/>
                <w:szCs w:val="30"/>
              </w:rPr>
              <w:t>减灾委办公室、</w:t>
            </w:r>
            <w:r>
              <w:rPr>
                <w:rFonts w:hint="eastAsia" w:ascii="Times New Roman" w:hAnsi="Times New Roman" w:eastAsia="仿宋_GB2312" w:cs="仿宋"/>
                <w:color w:val="000000"/>
                <w:spacing w:val="-20"/>
                <w:sz w:val="32"/>
                <w:szCs w:val="30"/>
                <w:lang w:val="en-US" w:eastAsia="zh-CN"/>
              </w:rPr>
              <w:t>南阳市</w:t>
            </w:r>
            <w:r>
              <w:rPr>
                <w:rFonts w:hint="eastAsia" w:ascii="Times New Roman" w:hAnsi="Times New Roman" w:eastAsia="仿宋_GB2312" w:cs="仿宋"/>
                <w:color w:val="000000"/>
                <w:spacing w:val="-20"/>
                <w:sz w:val="32"/>
                <w:szCs w:val="30"/>
              </w:rPr>
              <w:t>应急管理厅风险监测和综合减灾</w:t>
            </w:r>
            <w:r>
              <w:rPr>
                <w:rFonts w:hint="eastAsia" w:ascii="Times New Roman" w:hAnsi="Times New Roman" w:eastAsia="仿宋_GB2312" w:cs="仿宋"/>
                <w:color w:val="000000"/>
                <w:spacing w:val="-20"/>
                <w:sz w:val="32"/>
                <w:szCs w:val="30"/>
                <w:lang w:val="en-US" w:eastAsia="zh-CN"/>
              </w:rPr>
              <w:t>科</w:t>
            </w:r>
          </w:p>
          <w:p w14:paraId="4B52AE09">
            <w:pPr>
              <w:spacing w:line="460" w:lineRule="exact"/>
              <w:ind w:left="105" w:leftChars="50" w:right="105" w:rightChars="50"/>
              <w:jc w:val="left"/>
              <w:rPr>
                <w:rFonts w:ascii="Times New Roman" w:hAnsi="Times New Roman" w:eastAsia="仿宋_GB2312" w:cs="仿宋"/>
                <w:color w:val="000000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32"/>
                <w:szCs w:val="30"/>
              </w:rPr>
              <w:t>送：</w:t>
            </w:r>
            <w:r>
              <w:rPr>
                <w:rFonts w:hint="eastAsia" w:ascii="Times New Roman" w:hAnsi="Times New Roman" w:eastAsia="仿宋_GB2312" w:cs="仿宋"/>
                <w:color w:val="000000"/>
                <w:sz w:val="32"/>
                <w:szCs w:val="30"/>
                <w:lang w:val="en-US" w:eastAsia="zh-CN"/>
              </w:rPr>
              <w:t>内乡县</w:t>
            </w:r>
            <w:r>
              <w:rPr>
                <w:rFonts w:hint="eastAsia" w:ascii="Times New Roman" w:hAnsi="Times New Roman" w:eastAsia="仿宋_GB2312" w:cs="仿宋"/>
                <w:color w:val="000000"/>
                <w:sz w:val="32"/>
                <w:szCs w:val="30"/>
              </w:rPr>
              <w:t>减灾委员会成员单位</w:t>
            </w:r>
          </w:p>
          <w:p w14:paraId="55D6DA55">
            <w:pPr>
              <w:spacing w:line="460" w:lineRule="exact"/>
              <w:ind w:left="105" w:leftChars="50" w:right="105" w:rightChars="50"/>
              <w:jc w:val="left"/>
              <w:rPr>
                <w:rFonts w:hint="default" w:ascii="Times New Roman" w:hAnsi="Times New Roman" w:eastAsia="仿宋_GB2312" w:cs="仿宋"/>
                <w:color w:val="000000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32"/>
                <w:szCs w:val="30"/>
              </w:rPr>
              <w:t>发：各</w:t>
            </w:r>
            <w:r>
              <w:rPr>
                <w:rFonts w:hint="eastAsia" w:ascii="Times New Roman" w:hAnsi="Times New Roman" w:eastAsia="仿宋_GB2312" w:cs="仿宋"/>
                <w:color w:val="000000"/>
                <w:sz w:val="32"/>
                <w:szCs w:val="30"/>
                <w:lang w:val="en-US" w:eastAsia="zh-CN"/>
              </w:rPr>
              <w:t>乡镇人民政府</w:t>
            </w:r>
          </w:p>
        </w:tc>
      </w:tr>
    </w:tbl>
    <w:p w14:paraId="30C58CE0">
      <w:pPr>
        <w:rPr>
          <w:color w:val="000000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行楷_GBK">
    <w:altName w:val="楷体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85DE5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D0D6220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0D6220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NzQwMDk1MzBkM2M0Y2I0NzNjNzY5YmI2ZTQxOGIifQ=="/>
  </w:docVars>
  <w:rsids>
    <w:rsidRoot w:val="00000000"/>
    <w:rsid w:val="0EF050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926</Words>
  <Characters>943</Characters>
  <Paragraphs>38</Paragraphs>
  <TotalTime>2</TotalTime>
  <ScaleCrop>false</ScaleCrop>
  <LinksUpToDate>false</LinksUpToDate>
  <CharactersWithSpaces>968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2020-01-03T02:43:00Z</dcterms:created>
  <dc:creator>hp</dc:creator>
  <cp:lastModifiedBy>李强</cp:lastModifiedBy>
  <cp:lastPrinted>2021-02-10T02:16:00Z</cp:lastPrinted>
  <dcterms:modified xsi:type="dcterms:W3CDTF">2024-09-02T09:15:06Z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7B918F94F26D4BBEB7444B66DC6467CD_13</vt:lpwstr>
  </property>
</Properties>
</file>