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0"/>
      </w:tblGrid>
      <w:tr w14:paraId="37601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9061" w:type="dxa"/>
          </w:tcPr>
          <w:p w14:paraId="109C1377">
            <w:pPr>
              <w:rPr>
                <w:rFonts w:ascii="Times New Roman" w:hAnsi="Times New Roman"/>
                <w:color w:val="000000" w:themeColor="text1"/>
                <w14:textFill>
                  <w14:solidFill>
                    <w14:schemeClr w14:val="tx1"/>
                  </w14:solidFill>
                </w14:textFill>
              </w:rPr>
            </w:pPr>
          </w:p>
        </w:tc>
      </w:tr>
      <w:tr w14:paraId="4F64C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4" w:hRule="atLeast"/>
        </w:trPr>
        <w:tc>
          <w:tcPr>
            <w:tcW w:w="9061" w:type="dxa"/>
          </w:tcPr>
          <w:p w14:paraId="36899AC3">
            <w:pPr>
              <w:spacing w:line="1600" w:lineRule="exact"/>
              <w:jc w:val="distribute"/>
              <w:rPr>
                <w:rFonts w:ascii="Times New Roman" w:hAnsi="Times New Roman"/>
                <w:color w:val="FF0000"/>
              </w:rPr>
            </w:pPr>
            <w:r>
              <w:rPr>
                <w:rFonts w:hint="eastAsia" w:ascii="Times New Roman" w:hAnsi="方正行楷_GBK" w:eastAsia="方正行楷_GBK" w:cs="方正行楷_GBK"/>
                <w:color w:val="FF0000"/>
                <w:sz w:val="144"/>
                <w:szCs w:val="144"/>
              </w:rPr>
              <w:t>风险监测预警</w:t>
            </w:r>
          </w:p>
        </w:tc>
      </w:tr>
      <w:tr w14:paraId="43AA3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8" w:hRule="atLeast"/>
        </w:trPr>
        <w:tc>
          <w:tcPr>
            <w:tcW w:w="9061" w:type="dxa"/>
            <w:tcBorders>
              <w:top w:val="nil"/>
              <w:left w:val="nil"/>
              <w:bottom w:val="single" w:color="FF0000" w:sz="18" w:space="0"/>
              <w:right w:val="nil"/>
            </w:tcBorders>
            <w:vAlign w:val="bottom"/>
          </w:tcPr>
          <w:p w14:paraId="48AABD8C">
            <w:pPr>
              <w:jc w:val="center"/>
              <w:rPr>
                <w:rFonts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color w:val="000000" w:themeColor="text1"/>
                <w:sz w:val="32"/>
                <w:szCs w:val="32"/>
                <w14:textFill>
                  <w14:solidFill>
                    <w14:schemeClr w14:val="tx1"/>
                  </w14:solidFill>
                </w14:textFill>
              </w:rPr>
              <w:t>第</w:t>
            </w:r>
            <w:r>
              <w:rPr>
                <w:rFonts w:hint="eastAsia" w:ascii="Times New Roman" w:hAnsi="Times New Roman" w:eastAsia="仿宋"/>
                <w:color w:val="000000" w:themeColor="text1"/>
                <w:sz w:val="32"/>
                <w:szCs w:val="32"/>
                <w:lang w:val="en-US" w:eastAsia="zh-CN"/>
                <w14:textFill>
                  <w14:solidFill>
                    <w14:schemeClr w14:val="tx1"/>
                  </w14:solidFill>
                </w14:textFill>
              </w:rPr>
              <w:t>30</w:t>
            </w:r>
            <w:r>
              <w:rPr>
                <w:rFonts w:hint="eastAsia" w:ascii="Times New Roman" w:hAnsi="Times New Roman" w:eastAsia="仿宋"/>
                <w:color w:val="000000" w:themeColor="text1"/>
                <w:sz w:val="32"/>
                <w:szCs w:val="32"/>
                <w14:textFill>
                  <w14:solidFill>
                    <w14:schemeClr w14:val="tx1"/>
                  </w14:solidFill>
                </w14:textFill>
              </w:rPr>
              <w:t>期</w:t>
            </w:r>
          </w:p>
          <w:p w14:paraId="6E5C491D">
            <w:pPr>
              <w:rPr>
                <w:rFonts w:ascii="仿宋_GB2312" w:hAnsi="仿宋_GB2312" w:eastAsia="仿宋_GB2312" w:cs="仿宋_GB2312"/>
                <w:color w:val="000000" w:themeColor="text1"/>
                <w:spacing w:val="-23"/>
                <w:sz w:val="32"/>
                <w:szCs w:val="32"/>
                <w14:textFill>
                  <w14:solidFill>
                    <w14:schemeClr w14:val="tx1"/>
                  </w14:solidFill>
                </w14:textFill>
              </w:rPr>
            </w:pPr>
            <w:r>
              <w:rPr>
                <w:rFonts w:hint="eastAsia" w:ascii="仿宋_GB2312" w:hAnsi="仿宋_GB2312" w:eastAsia="仿宋_GB2312" w:cs="仿宋_GB2312"/>
                <w:color w:val="000000" w:themeColor="text1"/>
                <w:spacing w:val="-23"/>
                <w:sz w:val="32"/>
                <w:szCs w:val="32"/>
                <w14:textFill>
                  <w14:solidFill>
                    <w14:schemeClr w14:val="tx1"/>
                  </w14:solidFill>
                </w14:textFill>
              </w:rPr>
              <w:t>内乡县减灾委办公室</w:t>
            </w:r>
          </w:p>
          <w:p w14:paraId="7FC95B2D">
            <w:pPr>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内乡县应急管理局</w:t>
            </w:r>
            <w:r>
              <w:rPr>
                <w:rFonts w:hint="eastAsia" w:ascii="Times New Roman" w:hAnsi="Times New Roman" w:eastAsia="仿宋_GB2312"/>
                <w:color w:val="000000" w:themeColor="text1"/>
                <w:sz w:val="32"/>
                <w:szCs w:val="32"/>
                <w:lang w:val="en-US" w:eastAsia="zh-CN"/>
                <w14:textFill>
                  <w14:solidFill>
                    <w14:schemeClr w14:val="tx1"/>
                  </w14:solidFill>
                </w14:textFill>
              </w:rPr>
              <w:t xml:space="preserve">                       </w:t>
            </w:r>
            <w:r>
              <w:rPr>
                <w:rFonts w:ascii="Times New Roman" w:hAnsi="Times New Roman" w:eastAsia="仿宋"/>
                <w:color w:val="000000" w:themeColor="text1"/>
                <w:sz w:val="32"/>
                <w:szCs w:val="32"/>
                <w14:textFill>
                  <w14:solidFill>
                    <w14:schemeClr w14:val="tx1"/>
                  </w14:solidFill>
                </w14:textFill>
              </w:rPr>
              <w:t>20</w:t>
            </w:r>
            <w:r>
              <w:rPr>
                <w:rFonts w:hint="eastAsia" w:ascii="Times New Roman" w:hAnsi="Times New Roman" w:eastAsia="仿宋"/>
                <w:color w:val="000000" w:themeColor="text1"/>
                <w:sz w:val="32"/>
                <w:szCs w:val="32"/>
                <w:lang w:val="en-US" w:eastAsia="zh-CN"/>
                <w14:textFill>
                  <w14:solidFill>
                    <w14:schemeClr w14:val="tx1"/>
                  </w14:solidFill>
                </w14:textFill>
              </w:rPr>
              <w:t>24</w:t>
            </w:r>
            <w:r>
              <w:rPr>
                <w:rFonts w:hint="eastAsia" w:ascii="Times New Roman" w:hAnsi="Times New Roman" w:eastAsia="仿宋"/>
                <w:color w:val="000000" w:themeColor="text1"/>
                <w:sz w:val="32"/>
                <w:szCs w:val="32"/>
                <w14:textFill>
                  <w14:solidFill>
                    <w14:schemeClr w14:val="tx1"/>
                  </w14:solidFill>
                </w14:textFill>
              </w:rPr>
              <w:t>年</w:t>
            </w:r>
            <w:r>
              <w:rPr>
                <w:rFonts w:hint="eastAsia" w:ascii="Times New Roman" w:hAnsi="Times New Roman" w:eastAsia="仿宋"/>
                <w:color w:val="000000" w:themeColor="text1"/>
                <w:sz w:val="32"/>
                <w:szCs w:val="32"/>
                <w:lang w:val="en-US" w:eastAsia="zh-CN"/>
                <w14:textFill>
                  <w14:solidFill>
                    <w14:schemeClr w14:val="tx1"/>
                  </w14:solidFill>
                </w14:textFill>
              </w:rPr>
              <w:t>11</w:t>
            </w:r>
            <w:r>
              <w:rPr>
                <w:rFonts w:hint="eastAsia" w:ascii="Times New Roman" w:hAnsi="Times New Roman" w:eastAsia="仿宋"/>
                <w:color w:val="000000" w:themeColor="text1"/>
                <w:sz w:val="32"/>
                <w:szCs w:val="32"/>
                <w14:textFill>
                  <w14:solidFill>
                    <w14:schemeClr w14:val="tx1"/>
                  </w14:solidFill>
                </w14:textFill>
              </w:rPr>
              <w:t>月</w:t>
            </w:r>
            <w:r>
              <w:rPr>
                <w:rFonts w:hint="eastAsia" w:ascii="Times New Roman" w:hAnsi="Times New Roman" w:eastAsia="仿宋"/>
                <w:color w:val="000000" w:themeColor="text1"/>
                <w:sz w:val="32"/>
                <w:szCs w:val="32"/>
                <w:lang w:val="en-US" w:eastAsia="zh-CN"/>
                <w14:textFill>
                  <w14:solidFill>
                    <w14:schemeClr w14:val="tx1"/>
                  </w14:solidFill>
                </w14:textFill>
              </w:rPr>
              <w:t>14</w:t>
            </w:r>
            <w:r>
              <w:rPr>
                <w:rFonts w:hint="eastAsia" w:ascii="Times New Roman" w:hAnsi="Times New Roman" w:eastAsia="仿宋"/>
                <w:color w:val="000000" w:themeColor="text1"/>
                <w:sz w:val="32"/>
                <w:szCs w:val="32"/>
                <w14:textFill>
                  <w14:solidFill>
                    <w14:schemeClr w14:val="tx1"/>
                  </w14:solidFill>
                </w14:textFill>
              </w:rPr>
              <w:t>日</w:t>
            </w:r>
          </w:p>
        </w:tc>
      </w:tr>
    </w:tbl>
    <w:p w14:paraId="4DF451E9">
      <w:pPr>
        <w:autoSpaceDE w:val="0"/>
        <w:autoSpaceDN w:val="0"/>
        <w:adjustRightInd w:val="0"/>
        <w:jc w:val="left"/>
        <w:rPr>
          <w:rFonts w:ascii="楷体_GB2312" w:hAnsi="Calibri" w:eastAsia="楷体_GB2312" w:cs="楷体_GB2312"/>
          <w:color w:val="000000" w:themeColor="text1"/>
          <w:kern w:val="0"/>
          <w:sz w:val="24"/>
          <w14:textFill>
            <w14:solidFill>
              <w14:schemeClr w14:val="tx1"/>
            </w14:solidFill>
          </w14:textFill>
        </w:rPr>
      </w:pPr>
    </w:p>
    <w:p w14:paraId="2C6C7DCA">
      <w:pPr>
        <w:pStyle w:val="11"/>
        <w:spacing w:line="600" w:lineRule="exact"/>
        <w:jc w:val="center"/>
        <w:rPr>
          <w:rFonts w:hint="default" w:ascii="仿宋" w:hAnsi="仿宋" w:eastAsia="方正小标宋_GBK" w:cs="仿宋"/>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16日至18日我县有降水大风强降温天气提示</w:t>
      </w:r>
    </w:p>
    <w:p w14:paraId="391DBB69">
      <w:pPr>
        <w:pStyle w:val="11"/>
        <w:spacing w:line="600" w:lineRule="exact"/>
        <w:ind w:firstLine="640" w:firstLineChars="200"/>
        <w:rPr>
          <w:rFonts w:hint="eastAsia" w:ascii="黑体" w:hAnsi="黑体" w:eastAsia="黑体" w:cs="楷体_GB2312"/>
          <w:color w:val="000000" w:themeColor="text1"/>
          <w:sz w:val="32"/>
          <w:szCs w:val="32"/>
          <w14:textFill>
            <w14:solidFill>
              <w14:schemeClr w14:val="tx1"/>
            </w14:solidFill>
          </w14:textFill>
        </w:rPr>
      </w:pPr>
    </w:p>
    <w:p w14:paraId="564F602B">
      <w:pPr>
        <w:pStyle w:val="11"/>
        <w:spacing w:line="600" w:lineRule="exact"/>
        <w:ind w:firstLine="640" w:firstLineChars="200"/>
        <w:rPr>
          <w:rFonts w:hint="default" w:hAnsi="黑体" w:eastAsia="仿宋_GB2312" w:cs="楷体_GB2312"/>
          <w:color w:val="000000" w:themeColor="text1"/>
          <w:sz w:val="32"/>
          <w:szCs w:val="32"/>
          <w:lang w:val="en-US" w:eastAsia="zh-CN"/>
          <w14:textFill>
            <w14:solidFill>
              <w14:schemeClr w14:val="tx1"/>
            </w14:solidFill>
          </w14:textFill>
        </w:rPr>
      </w:pPr>
      <w:r>
        <w:rPr>
          <w:rFonts w:hint="eastAsia" w:hAnsi="黑体" w:cs="楷体_GB2312"/>
          <w:color w:val="000000" w:themeColor="text1"/>
          <w:sz w:val="32"/>
          <w:szCs w:val="32"/>
          <w:lang w:val="en-US" w:eastAsia="zh-CN"/>
          <w14:textFill>
            <w14:solidFill>
              <w14:schemeClr w14:val="tx1"/>
            </w14:solidFill>
          </w14:textFill>
        </w:rPr>
        <w:t>根据最新气象资料分析，受冷空气南下影响，预计16日至18日我县将出现降水大风强降温天气。降水和大风集中时段在16至17日，全县有小到中雨，北部高海拔山区有雨夹雪或小雪；东北风4到5级，阵风7级左右；18日全县最高气温较前期下降8到12度。请注意及时防范。</w:t>
      </w:r>
    </w:p>
    <w:p w14:paraId="132A7531">
      <w:pPr>
        <w:pStyle w:val="2"/>
        <w:spacing w:before="1"/>
        <w:ind w:left="754"/>
        <w:rPr>
          <w:rFonts w:hint="eastAsia" w:hAnsi="黑体" w:cs="楷体_GB2312"/>
          <w:color w:val="000000" w:themeColor="text1"/>
          <w:sz w:val="32"/>
          <w14:textFill>
            <w14:solidFill>
              <w14:schemeClr w14:val="tx1"/>
            </w14:solidFill>
          </w14:textFill>
        </w:rPr>
      </w:pPr>
      <w:r>
        <w:rPr>
          <w:rFonts w:hint="eastAsia" w:ascii="黑体" w:eastAsia="黑体"/>
          <w:lang w:val="en-US" w:eastAsia="zh-CN"/>
        </w:rPr>
        <w:t>一</w:t>
      </w:r>
      <w:r>
        <w:rPr>
          <w:rFonts w:hint="eastAsia" w:ascii="黑体" w:eastAsia="黑体"/>
        </w:rPr>
        <w:t>、具体天气预报</w:t>
      </w:r>
    </w:p>
    <w:p w14:paraId="6A9F59FC">
      <w:pPr>
        <w:pStyle w:val="11"/>
        <w:ind w:firstLine="640" w:firstLineChars="200"/>
        <w:rPr>
          <w:rFonts w:hint="eastAsia" w:hAnsi="黑体" w:cs="楷体_GB2312"/>
          <w:color w:val="000000" w:themeColor="text1"/>
          <w:sz w:val="32"/>
          <w:szCs w:val="32"/>
          <w14:textFill>
            <w14:solidFill>
              <w14:schemeClr w14:val="tx1"/>
            </w14:solidFill>
          </w14:textFill>
        </w:rPr>
      </w:pPr>
      <w:r>
        <w:rPr>
          <w:rFonts w:hint="eastAsia" w:hAnsi="黑体" w:cs="楷体_GB2312"/>
          <w:color w:val="000000" w:themeColor="text1"/>
          <w:sz w:val="32"/>
          <w:szCs w:val="32"/>
          <w:lang w:val="en-US" w:eastAsia="zh-CN"/>
          <w14:textFill>
            <w14:solidFill>
              <w14:schemeClr w14:val="tx1"/>
            </w14:solidFill>
          </w14:textFill>
        </w:rPr>
        <w:t>11月15日:阴天到多云，有小雨或零星小雨，东北风2～3级，14～</w:t>
      </w:r>
      <w:r>
        <w:rPr>
          <w:rFonts w:hint="default" w:hAnsi="黑体" w:cs="楷体_GB2312"/>
          <w:color w:val="000000" w:themeColor="text1"/>
          <w:sz w:val="32"/>
          <w:szCs w:val="32"/>
          <w:lang w:val="en-US" w:eastAsia="zh-CN"/>
          <w14:textFill>
            <w14:solidFill>
              <w14:schemeClr w14:val="tx1"/>
            </w14:solidFill>
          </w14:textFill>
        </w:rPr>
        <w:t>21℃。</w:t>
      </w:r>
    </w:p>
    <w:p w14:paraId="563C9177">
      <w:pPr>
        <w:pStyle w:val="11"/>
        <w:ind w:firstLine="640" w:firstLineChars="200"/>
        <w:rPr>
          <w:rFonts w:hint="eastAsia" w:hAnsi="黑体" w:cs="楷体_GB2312"/>
          <w:color w:val="000000" w:themeColor="text1"/>
          <w:sz w:val="32"/>
          <w:szCs w:val="32"/>
          <w14:textFill>
            <w14:solidFill>
              <w14:schemeClr w14:val="tx1"/>
            </w14:solidFill>
          </w14:textFill>
        </w:rPr>
      </w:pPr>
      <w:r>
        <w:rPr>
          <w:rFonts w:hint="default" w:hAnsi="黑体" w:cs="楷体_GB2312"/>
          <w:color w:val="000000" w:themeColor="text1"/>
          <w:sz w:val="32"/>
          <w:szCs w:val="32"/>
          <w:lang w:val="en-US" w:eastAsia="zh-CN"/>
          <w14:textFill>
            <w14:solidFill>
              <w14:schemeClr w14:val="tx1"/>
            </w14:solidFill>
          </w14:textFill>
        </w:rPr>
        <w:t>11月16日:阴天有小到中雨，偏北风4～5级，10～21℃。</w:t>
      </w:r>
    </w:p>
    <w:p w14:paraId="42294B4C">
      <w:pPr>
        <w:pStyle w:val="11"/>
        <w:ind w:firstLine="640" w:firstLineChars="200"/>
        <w:rPr>
          <w:rFonts w:hint="eastAsia" w:hAnsi="黑体" w:cs="楷体_GB2312"/>
          <w:color w:val="000000" w:themeColor="text1"/>
          <w:sz w:val="32"/>
          <w:szCs w:val="32"/>
          <w14:textFill>
            <w14:solidFill>
              <w14:schemeClr w14:val="tx1"/>
            </w14:solidFill>
          </w14:textFill>
        </w:rPr>
      </w:pPr>
      <w:r>
        <w:rPr>
          <w:rFonts w:hint="default" w:hAnsi="黑体" w:cs="楷体_GB2312"/>
          <w:color w:val="000000" w:themeColor="text1"/>
          <w:sz w:val="32"/>
          <w:szCs w:val="32"/>
          <w:lang w:val="en-US" w:eastAsia="zh-CN"/>
          <w14:textFill>
            <w14:solidFill>
              <w14:schemeClr w14:val="tx1"/>
            </w14:solidFill>
          </w14:textFill>
        </w:rPr>
        <w:t>11月17日:阴天有小雨，北部高海拔山区有雨夹雪或小雪，东北风4～5级，8～14℃。</w:t>
      </w:r>
    </w:p>
    <w:p w14:paraId="07093442">
      <w:pPr>
        <w:pStyle w:val="11"/>
        <w:ind w:firstLine="640" w:firstLineChars="200"/>
        <w:rPr>
          <w:rFonts w:hint="eastAsia" w:hAnsi="黑体" w:cs="楷体_GB2312"/>
          <w:color w:val="000000" w:themeColor="text1"/>
          <w:sz w:val="32"/>
          <w:szCs w:val="32"/>
          <w14:textFill>
            <w14:solidFill>
              <w14:schemeClr w14:val="tx1"/>
            </w14:solidFill>
          </w14:textFill>
        </w:rPr>
      </w:pPr>
      <w:r>
        <w:rPr>
          <w:rFonts w:hint="default" w:hAnsi="黑体" w:cs="楷体_GB2312"/>
          <w:color w:val="000000" w:themeColor="text1"/>
          <w:sz w:val="32"/>
          <w:szCs w:val="32"/>
          <w:lang w:val="en-US" w:eastAsia="zh-CN"/>
          <w14:textFill>
            <w14:solidFill>
              <w14:schemeClr w14:val="tx1"/>
            </w14:solidFill>
          </w14:textFill>
        </w:rPr>
        <w:t xml:space="preserve">11月18日:小雨转阴天，北部高海拔山区雨夹雪或小雪转阴天，东北风3～4级，5～9℃。 </w:t>
      </w:r>
    </w:p>
    <w:p w14:paraId="0DBFB96F">
      <w:pPr>
        <w:pStyle w:val="11"/>
        <w:ind w:firstLine="640" w:firstLineChars="200"/>
        <w:rPr>
          <w:rFonts w:hint="eastAsia" w:hAnsi="黑体" w:cs="楷体_GB2312"/>
          <w:color w:val="000000" w:themeColor="text1"/>
          <w:sz w:val="32"/>
          <w:szCs w:val="32"/>
          <w14:textFill>
            <w14:solidFill>
              <w14:schemeClr w14:val="tx1"/>
            </w14:solidFill>
          </w14:textFill>
        </w:rPr>
      </w:pPr>
      <w:r>
        <w:rPr>
          <w:rFonts w:hint="default" w:hAnsi="黑体" w:cs="楷体_GB2312"/>
          <w:color w:val="000000" w:themeColor="text1"/>
          <w:sz w:val="32"/>
          <w:szCs w:val="32"/>
          <w:lang w:val="en-US" w:eastAsia="zh-CN"/>
          <w14:textFill>
            <w14:solidFill>
              <w14:schemeClr w14:val="tx1"/>
            </w14:solidFill>
          </w14:textFill>
        </w:rPr>
        <w:t>11月19日:阴天转多云，东北风2～3级，4～11℃。</w:t>
      </w:r>
    </w:p>
    <w:p w14:paraId="564B928C">
      <w:pPr>
        <w:pStyle w:val="11"/>
        <w:ind w:firstLine="640" w:firstLineChars="200"/>
        <w:rPr>
          <w:rFonts w:hint="eastAsia" w:hAnsi="黑体" w:cs="楷体_GB2312"/>
          <w:color w:val="000000" w:themeColor="text1"/>
          <w:sz w:val="32"/>
          <w:szCs w:val="32"/>
          <w14:textFill>
            <w14:solidFill>
              <w14:schemeClr w14:val="tx1"/>
            </w14:solidFill>
          </w14:textFill>
        </w:rPr>
      </w:pPr>
      <w:r>
        <w:rPr>
          <w:rFonts w:hint="default" w:hAnsi="黑体" w:cs="楷体_GB2312"/>
          <w:color w:val="000000" w:themeColor="text1"/>
          <w:sz w:val="32"/>
          <w:szCs w:val="32"/>
          <w:lang w:val="en-US" w:eastAsia="zh-CN"/>
          <w14:textFill>
            <w14:solidFill>
              <w14:schemeClr w14:val="tx1"/>
            </w14:solidFill>
          </w14:textFill>
        </w:rPr>
        <w:t>11月20日:多云转晴天，偏南风2～3级，4～16℃。</w:t>
      </w:r>
    </w:p>
    <w:p w14:paraId="5A042A7A">
      <w:pPr>
        <w:pStyle w:val="11"/>
        <w:ind w:firstLine="640" w:firstLineChars="200"/>
        <w:rPr>
          <w:rFonts w:hint="eastAsia" w:hAnsi="黑体" w:cs="楷体_GB2312"/>
          <w:color w:val="000000" w:themeColor="text1"/>
          <w:sz w:val="32"/>
          <w:szCs w:val="32"/>
          <w14:textFill>
            <w14:solidFill>
              <w14:schemeClr w14:val="tx1"/>
            </w14:solidFill>
          </w14:textFill>
        </w:rPr>
      </w:pPr>
      <w:r>
        <w:rPr>
          <w:rFonts w:hint="default" w:hAnsi="黑体" w:cs="楷体_GB2312"/>
          <w:color w:val="000000" w:themeColor="text1"/>
          <w:sz w:val="32"/>
          <w:szCs w:val="32"/>
          <w:lang w:val="en-US" w:eastAsia="zh-CN"/>
          <w14:textFill>
            <w14:solidFill>
              <w14:schemeClr w14:val="tx1"/>
            </w14:solidFill>
          </w14:textFill>
        </w:rPr>
        <w:t>11月21日:晴天间多云，偏东风2～3级，5～18℃。</w:t>
      </w:r>
    </w:p>
    <w:p w14:paraId="2B7A1C8C">
      <w:pPr>
        <w:pStyle w:val="11"/>
        <w:ind w:firstLine="640" w:firstLineChars="200"/>
        <w:rPr>
          <w:rFonts w:hAnsi="黑体" w:cs="楷体_GB2312"/>
          <w:color w:val="000000" w:themeColor="text1"/>
          <w:sz w:val="32"/>
          <w:szCs w:val="32"/>
          <w14:textFill>
            <w14:solidFill>
              <w14:schemeClr w14:val="tx1"/>
            </w14:solidFill>
          </w14:textFill>
        </w:rPr>
      </w:pPr>
    </w:p>
    <w:p w14:paraId="62121756">
      <w:pPr>
        <w:ind w:firstLine="0" w:firstLineChars="0"/>
        <w:rPr>
          <w:rFonts w:hint="eastAsia" w:ascii="Times New Roman" w:hAnsi="Times New Roman" w:eastAsia="黑体" w:cs="黑体"/>
          <w:color w:val="000000" w:themeColor="text1"/>
          <w:sz w:val="32"/>
          <w:szCs w:val="32"/>
          <w:lang w:eastAsia="zh-CN"/>
          <w14:textFill>
            <w14:solidFill>
              <w14:schemeClr w14:val="tx1"/>
            </w14:solidFill>
          </w14:textFill>
        </w:rPr>
      </w:pPr>
      <w:r>
        <w:rPr>
          <w:rFonts w:hint="eastAsia" w:ascii="Times New Roman" w:hAnsi="Times New Roman" w:eastAsia="黑体" w:cs="黑体"/>
          <w:color w:val="000000" w:themeColor="text1"/>
          <w:sz w:val="32"/>
          <w:szCs w:val="32"/>
          <w:lang w:eastAsia="zh-CN"/>
          <w14:textFill>
            <w14:solidFill>
              <w14:schemeClr w14:val="tx1"/>
            </w14:solidFill>
          </w14:textFill>
        </w:rPr>
        <w:drawing>
          <wp:inline distT="0" distB="0" distL="114300" distR="114300">
            <wp:extent cx="5612130" cy="3628390"/>
            <wp:effectExtent l="0" t="0" r="7620" b="10160"/>
            <wp:docPr id="5" name="图片 5"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
                    <pic:cNvPicPr>
                      <a:picLocks noChangeAspect="1"/>
                    </pic:cNvPicPr>
                  </pic:nvPicPr>
                  <pic:blipFill>
                    <a:blip r:embed="rId5"/>
                    <a:stretch>
                      <a:fillRect/>
                    </a:stretch>
                  </pic:blipFill>
                  <pic:spPr>
                    <a:xfrm>
                      <a:off x="0" y="0"/>
                      <a:ext cx="5612130" cy="3628390"/>
                    </a:xfrm>
                    <a:prstGeom prst="rect">
                      <a:avLst/>
                    </a:prstGeom>
                  </pic:spPr>
                </pic:pic>
              </a:graphicData>
            </a:graphic>
          </wp:inline>
        </w:drawing>
      </w:r>
    </w:p>
    <w:p w14:paraId="5FB0340D">
      <w:pPr>
        <w:rPr>
          <w:rFonts w:hint="eastAsia" w:ascii="Times New Roman" w:hAnsi="Times New Roman" w:eastAsia="黑体" w:cs="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图1 2024年1</w:t>
      </w:r>
      <w:r>
        <w:rPr>
          <w:rFonts w:hint="eastAsia" w:ascii="Times New Roman" w:hAnsi="Times New Roman" w:eastAsia="黑体" w:cs="黑体"/>
          <w:color w:val="000000" w:themeColor="text1"/>
          <w:sz w:val="32"/>
          <w:szCs w:val="32"/>
          <w:lang w:val="en-US" w:eastAsia="zh-CN"/>
          <w14:textFill>
            <w14:solidFill>
              <w14:schemeClr w14:val="tx1"/>
            </w14:solidFill>
          </w14:textFill>
        </w:rPr>
        <w:t>1</w:t>
      </w:r>
      <w:r>
        <w:rPr>
          <w:rFonts w:hint="eastAsia" w:ascii="Times New Roman" w:hAnsi="Times New Roman" w:eastAsia="黑体" w:cs="黑体"/>
          <w:color w:val="000000" w:themeColor="text1"/>
          <w:sz w:val="32"/>
          <w:szCs w:val="32"/>
          <w14:textFill>
            <w14:solidFill>
              <w14:schemeClr w14:val="tx1"/>
            </w14:solidFill>
          </w14:textFill>
        </w:rPr>
        <w:t>月16日20时～1</w:t>
      </w:r>
      <w:r>
        <w:rPr>
          <w:rFonts w:hint="eastAsia" w:ascii="Times New Roman" w:hAnsi="Times New Roman" w:eastAsia="黑体" w:cs="黑体"/>
          <w:color w:val="000000" w:themeColor="text1"/>
          <w:sz w:val="32"/>
          <w:szCs w:val="32"/>
          <w:lang w:val="en-US" w:eastAsia="zh-CN"/>
          <w14:textFill>
            <w14:solidFill>
              <w14:schemeClr w14:val="tx1"/>
            </w14:solidFill>
          </w14:textFill>
        </w:rPr>
        <w:t>8</w:t>
      </w:r>
      <w:r>
        <w:rPr>
          <w:rFonts w:hint="eastAsia" w:ascii="Times New Roman" w:hAnsi="Times New Roman" w:eastAsia="黑体" w:cs="黑体"/>
          <w:color w:val="000000" w:themeColor="text1"/>
          <w:sz w:val="32"/>
          <w:szCs w:val="32"/>
          <w14:textFill>
            <w14:solidFill>
              <w14:schemeClr w14:val="tx1"/>
            </w14:solidFill>
          </w14:textFill>
        </w:rPr>
        <w:t>日</w:t>
      </w:r>
      <w:r>
        <w:rPr>
          <w:rFonts w:hint="eastAsia" w:ascii="Times New Roman" w:hAnsi="Times New Roman" w:eastAsia="黑体" w:cs="黑体"/>
          <w:color w:val="000000" w:themeColor="text1"/>
          <w:sz w:val="32"/>
          <w:szCs w:val="32"/>
          <w:lang w:val="en-US" w:eastAsia="zh-CN"/>
          <w14:textFill>
            <w14:solidFill>
              <w14:schemeClr w14:val="tx1"/>
            </w14:solidFill>
          </w14:textFill>
        </w:rPr>
        <w:t>08</w:t>
      </w:r>
      <w:r>
        <w:rPr>
          <w:rFonts w:hint="eastAsia" w:ascii="Times New Roman" w:hAnsi="Times New Roman" w:eastAsia="黑体" w:cs="黑体"/>
          <w:color w:val="000000" w:themeColor="text1"/>
          <w:sz w:val="32"/>
          <w:szCs w:val="32"/>
          <w14:textFill>
            <w14:solidFill>
              <w14:schemeClr w14:val="tx1"/>
            </w14:solidFill>
          </w14:textFill>
        </w:rPr>
        <w:t>时南阳市降水量预报图</w:t>
      </w:r>
    </w:p>
    <w:p w14:paraId="4F7ABFEE">
      <w:pPr>
        <w:ind w:firstLine="640" w:firstLineChars="200"/>
        <w:rPr>
          <w:rFonts w:ascii="Times New Roman" w:hAnsi="Times New Roman" w:eastAsia="黑体" w:cs="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二、防范应对措施</w:t>
      </w:r>
    </w:p>
    <w:p w14:paraId="1E249BD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县减灾委员会办公室、县应急管理局提醒：</w:t>
      </w:r>
    </w:p>
    <w:p w14:paraId="71236162">
      <w:pPr>
        <w:numPr>
          <w:ilvl w:val="0"/>
          <w:numId w:val="0"/>
        </w:numPr>
        <w:spacing w:line="560" w:lineRule="exact"/>
        <w:ind w:firstLine="640" w:firstLineChars="200"/>
        <w:rPr>
          <w:rFonts w:hint="eastAsia" w:ascii="仿宋_GB2312" w:hAnsi="仿宋_GB2312" w:eastAsia="仿宋_GB2312" w:cs="仿宋_GB2312"/>
          <w:color w:val="000000"/>
          <w:kern w:val="0"/>
          <w:sz w:val="32"/>
          <w:szCs w:val="32"/>
          <w:lang w:eastAsia="zh-CN"/>
        </w:rPr>
      </w:pPr>
      <w:r>
        <w:rPr>
          <w:rFonts w:hint="eastAsia" w:ascii="楷体_GB2312" w:hAnsi="楷体_GB2312" w:eastAsia="楷体_GB2312" w:cs="楷体_GB2312"/>
          <w:color w:val="000000"/>
          <w:kern w:val="0"/>
          <w:sz w:val="32"/>
          <w:szCs w:val="32"/>
          <w:lang w:val="en-US" w:eastAsia="zh-CN" w:bidi="ar-SA"/>
        </w:rPr>
        <w:t>（一）</w:t>
      </w:r>
      <w:r>
        <w:rPr>
          <w:rFonts w:hint="eastAsia" w:ascii="楷体_GB2312" w:hAnsi="楷体_GB2312" w:eastAsia="楷体_GB2312" w:cs="楷体_GB2312"/>
          <w:color w:val="000000"/>
          <w:kern w:val="0"/>
          <w:sz w:val="32"/>
          <w:szCs w:val="32"/>
        </w:rPr>
        <w:t>及时研判预报预警。</w:t>
      </w:r>
      <w:r>
        <w:rPr>
          <w:rFonts w:hint="eastAsia" w:ascii="仿宋_GB2312" w:hAnsi="仿宋_GB2312" w:eastAsia="仿宋_GB2312" w:cs="仿宋_GB2312"/>
          <w:color w:val="000000"/>
          <w:kern w:val="0"/>
          <w:sz w:val="32"/>
          <w:szCs w:val="32"/>
        </w:rPr>
        <w:t>气象部门要强化对天气的实时监测</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密切关注天气变化，强化短临预报和预警速报，为民生保障、群众出行、农业生产等提供及时准确的气象服务。视情发布灾害气象预警，</w:t>
      </w:r>
      <w:r>
        <w:rPr>
          <w:rFonts w:hint="eastAsia" w:ascii="仿宋_GB2312" w:hAnsi="Times New Roman" w:eastAsia="仿宋_GB2312"/>
          <w:sz w:val="32"/>
          <w:szCs w:val="32"/>
        </w:rPr>
        <w:t>提醒群众做好防护准备，</w:t>
      </w:r>
      <w:r>
        <w:rPr>
          <w:rFonts w:hint="eastAsia" w:ascii="仿宋_GB2312" w:hAnsi="Times New Roman" w:eastAsia="仿宋_GB2312"/>
          <w:sz w:val="32"/>
          <w:szCs w:val="32"/>
          <w:lang w:val="en-US" w:eastAsia="zh-CN"/>
        </w:rPr>
        <w:t>及</w:t>
      </w:r>
      <w:r>
        <w:rPr>
          <w:rFonts w:hint="eastAsia" w:ascii="仿宋_GB2312" w:hAnsi="Times New Roman" w:eastAsia="仿宋_GB2312"/>
          <w:sz w:val="32"/>
          <w:szCs w:val="32"/>
        </w:rPr>
        <w:t>有关部门按照职责做好强降温、雨雪、大风天气应对工作。</w:t>
      </w:r>
    </w:p>
    <w:p w14:paraId="5FC1606D">
      <w:pPr>
        <w:numPr>
          <w:ilvl w:val="0"/>
          <w:numId w:val="0"/>
        </w:numPr>
        <w:spacing w:line="560" w:lineRule="exact"/>
        <w:ind w:left="0" w:leftChars="0" w:firstLine="640" w:firstLineChars="200"/>
        <w:rPr>
          <w:rFonts w:hint="eastAsia" w:ascii="仿宋_GB2312" w:hAnsi="仿宋_GB2312" w:eastAsia="仿宋_GB2312" w:cs="仿宋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bidi="ar-SA"/>
        </w:rPr>
        <w:t>（二）积极报送风险隐患信息。</w:t>
      </w:r>
      <w:r>
        <w:rPr>
          <w:rFonts w:hint="eastAsia" w:ascii="仿宋_GB2312" w:hAnsi="仿宋_GB2312" w:eastAsia="仿宋_GB2312" w:cs="仿宋_GB2312"/>
          <w:color w:val="000000"/>
          <w:kern w:val="0"/>
          <w:sz w:val="32"/>
          <w:szCs w:val="32"/>
          <w:lang w:val="en-US" w:eastAsia="zh-CN"/>
        </w:rPr>
        <w:t>要深入贯彻落实习近平总书记提出的“两个坚持、三个转变”以及“从注重灾后救助向注重灾前预防转变”等防灾减灾救灾重要论述，依据《应急管理部办公厅关于推进灾害风险隐患信息报送工作的通知》（应急厅〔2021〕6号）、《河南省灾害风险隐患早发现早报告成功避险避灾奖励暂行办法》等文件通知要求，动员各地灾害信息员与网格员对本地区灾害风险隐患信息做到早发现、早报告，并及时通过“灾害风险隐患信息报送系统”上报相关信息。各级协调员要积极协调有关部门进行早处置，竭力将风险隐患遏制在萌芽状态。要完善激励机制，对于积极投身灾害风险隐患信息报送工作、有效避免人员伤亡和重大财产损失的，各地应及时向本级党委政府以及上级业务部门呈报，给予信息报送员、联络员或协调员等相关人员适时奖励。</w:t>
      </w:r>
    </w:p>
    <w:p w14:paraId="0BB67E6B">
      <w:pPr>
        <w:numPr>
          <w:ilvl w:val="0"/>
          <w:numId w:val="0"/>
        </w:numPr>
        <w:spacing w:line="560" w:lineRule="exact"/>
        <w:ind w:left="0" w:leftChars="0" w:firstLine="640" w:firstLineChars="200"/>
        <w:rPr>
          <w:rFonts w:hint="eastAsia" w:ascii="仿宋_GB2312" w:hAnsi="仿宋_GB2312" w:eastAsia="仿宋_GB2312" w:cs="仿宋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bidi="ar-SA"/>
        </w:rPr>
        <w:t>（三）注意交通安全。</w:t>
      </w:r>
      <w:r>
        <w:rPr>
          <w:rFonts w:hint="eastAsia" w:ascii="仿宋_GB2312" w:hAnsi="仿宋_GB2312" w:eastAsia="仿宋_GB2312" w:cs="仿宋_GB2312"/>
          <w:color w:val="000000"/>
          <w:kern w:val="0"/>
          <w:sz w:val="32"/>
          <w:szCs w:val="32"/>
          <w:lang w:val="en-US" w:eastAsia="zh-CN"/>
        </w:rPr>
        <w:t>公安、交通等部门要加强恶劣天气下的道路管控。对施工道路、易积水地段等重点部门，村集、乡镇、学校周边等人员密集区域，要强化现场指挥、交通引导、限速限行等措施，必要时封闭危险路段。</w:t>
      </w:r>
    </w:p>
    <w:p w14:paraId="4B6DE4BA">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lang w:val="en-US" w:eastAsia="zh-CN" w:bidi="ar-SA"/>
        </w:rPr>
        <w:t>（四）全面落实各项防御措施。</w:t>
      </w:r>
      <w:r>
        <w:rPr>
          <w:rFonts w:hint="eastAsia" w:ascii="仿宋_GB2312" w:hAnsi="Times New Roman" w:eastAsia="仿宋_GB2312"/>
          <w:sz w:val="32"/>
          <w:szCs w:val="32"/>
          <w:lang w:val="en-US" w:eastAsia="zh-CN"/>
        </w:rPr>
        <w:t>相关部门做好</w:t>
      </w:r>
      <w:r>
        <w:rPr>
          <w:rFonts w:hint="eastAsia" w:ascii="仿宋_GB2312" w:hAnsi="Times New Roman" w:eastAsia="仿宋_GB2312"/>
          <w:sz w:val="32"/>
          <w:szCs w:val="32"/>
        </w:rPr>
        <w:t>防范</w:t>
      </w:r>
      <w:r>
        <w:rPr>
          <w:rFonts w:hint="eastAsia" w:ascii="仿宋_GB2312" w:hAnsi="Times New Roman" w:eastAsia="仿宋_GB2312"/>
          <w:sz w:val="32"/>
          <w:szCs w:val="32"/>
          <w:lang w:val="en-US" w:eastAsia="zh-CN"/>
        </w:rPr>
        <w:t>降温</w:t>
      </w:r>
      <w:r>
        <w:rPr>
          <w:rFonts w:hint="eastAsia" w:ascii="仿宋_GB2312" w:hAnsi="Times New Roman" w:eastAsia="仿宋_GB2312"/>
          <w:sz w:val="32"/>
          <w:szCs w:val="32"/>
        </w:rPr>
        <w:t>雨雪天气对交通运输、城市运行带来的不利影响，北部山区特别关注</w:t>
      </w:r>
      <w:r>
        <w:rPr>
          <w:rFonts w:hint="eastAsia" w:ascii="仿宋_GB2312" w:hAnsi="Times New Roman" w:eastAsia="仿宋_GB2312"/>
          <w:sz w:val="32"/>
          <w:szCs w:val="32"/>
          <w:lang w:val="en-US" w:eastAsia="zh-CN"/>
        </w:rPr>
        <w:t>雨雪对</w:t>
      </w:r>
      <w:r>
        <w:rPr>
          <w:rFonts w:hint="eastAsia" w:ascii="仿宋_GB2312" w:hAnsi="Times New Roman" w:eastAsia="仿宋_GB2312"/>
          <w:sz w:val="32"/>
          <w:szCs w:val="32"/>
        </w:rPr>
        <w:t>道路</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交通的影响。</w:t>
      </w:r>
      <w:r>
        <w:rPr>
          <w:rFonts w:hint="eastAsia" w:ascii="仿宋_GB2312" w:hAnsi="Times New Roman" w:eastAsia="仿宋_GB2312"/>
          <w:b/>
          <w:bCs/>
          <w:sz w:val="32"/>
          <w:szCs w:val="32"/>
        </w:rPr>
        <w:t>农业农村部门</w:t>
      </w:r>
      <w:r>
        <w:rPr>
          <w:rFonts w:hint="eastAsia" w:ascii="仿宋_GB2312" w:hAnsi="Times New Roman" w:eastAsia="仿宋_GB2312"/>
          <w:sz w:val="32"/>
          <w:szCs w:val="32"/>
        </w:rPr>
        <w:t>要加强对全</w:t>
      </w:r>
      <w:r>
        <w:rPr>
          <w:rFonts w:hint="eastAsia" w:ascii="仿宋_GB2312" w:hAnsi="Times New Roman" w:eastAsia="仿宋_GB2312"/>
          <w:sz w:val="32"/>
          <w:szCs w:val="32"/>
          <w:lang w:val="en-US" w:eastAsia="zh-CN"/>
        </w:rPr>
        <w:t>县</w:t>
      </w:r>
      <w:r>
        <w:rPr>
          <w:rFonts w:hint="eastAsia" w:ascii="仿宋_GB2312" w:hAnsi="Times New Roman" w:eastAsia="仿宋_GB2312"/>
          <w:sz w:val="32"/>
          <w:szCs w:val="32"/>
        </w:rPr>
        <w:t>农业生产防灾减灾工作的指导，引导广大农民做好应对准备，减轻低温、降雪、大风等天气因素对农业生产带来的不利影响，特别是本次预计降雪量较大的北部山区，尤应重视降雪对菇棚、菜棚等设施农业，果木苗圃等经济作物的不利影响。</w:t>
      </w:r>
      <w:r>
        <w:rPr>
          <w:rFonts w:hint="eastAsia" w:ascii="仿宋_GB2312" w:hAnsi="Times New Roman" w:eastAsia="仿宋_GB2312"/>
          <w:b/>
          <w:bCs/>
          <w:sz w:val="32"/>
          <w:szCs w:val="32"/>
        </w:rPr>
        <w:t>住建、城管等部门</w:t>
      </w:r>
      <w:r>
        <w:rPr>
          <w:rFonts w:hint="eastAsia" w:ascii="仿宋_GB2312" w:hAnsi="Times New Roman" w:eastAsia="仿宋_GB2312"/>
          <w:sz w:val="32"/>
          <w:szCs w:val="32"/>
        </w:rPr>
        <w:t>要关注大风、强降温带来的不利影响，督促加固围板、临时构建物、</w:t>
      </w:r>
      <w:r>
        <w:rPr>
          <w:rFonts w:hint="eastAsia" w:ascii="仿宋_GB2312" w:hAnsi="Times New Roman" w:eastAsia="仿宋_GB2312"/>
          <w:sz w:val="32"/>
          <w:szCs w:val="32"/>
          <w:lang w:val="en-US" w:eastAsia="zh-CN"/>
        </w:rPr>
        <w:t>简易房、</w:t>
      </w:r>
      <w:r>
        <w:rPr>
          <w:rFonts w:hint="eastAsia" w:ascii="仿宋_GB2312" w:hAnsi="Times New Roman" w:eastAsia="仿宋_GB2312"/>
          <w:sz w:val="32"/>
          <w:szCs w:val="32"/>
        </w:rPr>
        <w:t>广告牌等，妥善安置易受大风影响的室外物品，遮盖建筑物资；尤其注意塔吊、脚手架等高空作业，严防发生坠落、坍塌等事故。注意生产安全，生产单位要进一步落实主体责任，做好受大风影响的设备设施检查维护工作，必要时停止户外高空作业。</w:t>
      </w:r>
      <w:r>
        <w:rPr>
          <w:rFonts w:hint="eastAsia" w:ascii="仿宋_GB2312" w:hAnsi="仿宋_GB2312" w:eastAsia="仿宋_GB2312" w:cs="仿宋_GB2312"/>
          <w:b/>
          <w:bCs/>
          <w:color w:val="000000"/>
          <w:kern w:val="0"/>
          <w:sz w:val="32"/>
          <w:szCs w:val="32"/>
        </w:rPr>
        <w:t>民政部门</w:t>
      </w:r>
      <w:r>
        <w:rPr>
          <w:rFonts w:hint="eastAsia" w:ascii="仿宋_GB2312" w:hAnsi="仿宋_GB2312" w:eastAsia="仿宋_GB2312" w:cs="仿宋_GB2312"/>
          <w:color w:val="000000"/>
          <w:kern w:val="0"/>
          <w:sz w:val="32"/>
          <w:szCs w:val="32"/>
        </w:rPr>
        <w:t>要加强巡查敬老院、救助机构等部位</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重点保障老人、五保户、残疾人等弱势群体、特殊群体基本生活</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有针对性地开展专项救助和妥善安置。</w:t>
      </w:r>
      <w:r>
        <w:rPr>
          <w:rFonts w:hint="eastAsia" w:ascii="仿宋_GB2312" w:hAnsi="仿宋_GB2312" w:eastAsia="仿宋_GB2312" w:cs="仿宋_GB2312"/>
          <w:b/>
          <w:bCs/>
          <w:color w:val="000000"/>
          <w:kern w:val="0"/>
          <w:sz w:val="32"/>
          <w:szCs w:val="32"/>
        </w:rPr>
        <w:t>教育部门</w:t>
      </w:r>
      <w:r>
        <w:rPr>
          <w:rFonts w:hint="eastAsia" w:ascii="仿宋_GB2312" w:hAnsi="仿宋_GB2312" w:eastAsia="仿宋_GB2312" w:cs="仿宋_GB2312"/>
          <w:color w:val="000000"/>
          <w:kern w:val="0"/>
          <w:sz w:val="32"/>
          <w:szCs w:val="32"/>
        </w:rPr>
        <w:t>要指导学校、幼儿园停止</w:t>
      </w:r>
      <w:r>
        <w:rPr>
          <w:rFonts w:hint="eastAsia" w:ascii="仿宋_GB2312" w:hAnsi="仿宋_GB2312" w:eastAsia="仿宋_GB2312" w:cs="仿宋_GB2312"/>
          <w:color w:val="000000"/>
          <w:kern w:val="0"/>
          <w:sz w:val="32"/>
          <w:szCs w:val="32"/>
          <w:lang w:eastAsia="zh-CN"/>
        </w:rPr>
        <w:t>降雨、降温</w:t>
      </w:r>
      <w:r>
        <w:rPr>
          <w:rFonts w:hint="eastAsia" w:ascii="仿宋_GB2312" w:hAnsi="仿宋_GB2312" w:eastAsia="仿宋_GB2312" w:cs="仿宋_GB2312"/>
          <w:color w:val="000000"/>
          <w:kern w:val="0"/>
          <w:sz w:val="32"/>
          <w:szCs w:val="32"/>
        </w:rPr>
        <w:t>天气期间的户外活动</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采取多种有效方式加强对未成年人的警示教育</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做好各项防范工作，确保学生、幼儿安全。</w:t>
      </w:r>
      <w:r>
        <w:rPr>
          <w:rFonts w:hint="eastAsia" w:ascii="仿宋_GB2312" w:hAnsi="仿宋_GB2312" w:eastAsia="仿宋_GB2312" w:cs="仿宋_GB2312"/>
          <w:b/>
          <w:bCs/>
          <w:color w:val="000000"/>
          <w:kern w:val="0"/>
          <w:sz w:val="32"/>
          <w:szCs w:val="32"/>
        </w:rPr>
        <w:t>发改、城管、水利、通信、电力</w:t>
      </w:r>
      <w:r>
        <w:rPr>
          <w:rFonts w:hint="eastAsia" w:ascii="仿宋_GB2312" w:hAnsi="仿宋_GB2312" w:eastAsia="仿宋_GB2312" w:cs="仿宋_GB2312"/>
          <w:color w:val="000000"/>
          <w:kern w:val="0"/>
          <w:sz w:val="32"/>
          <w:szCs w:val="32"/>
        </w:rPr>
        <w:t>等部门要加强对城乡供电、供水、通信等基础设施的巡查维护。各乡镇和各有关部门要加强工程监测和巡查值守</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加强对南水北调工程、水库等重点水域的安全管理，发现险情及时处置。</w:t>
      </w:r>
    </w:p>
    <w:p w14:paraId="72EFC162">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lang w:val="en-US" w:eastAsia="zh-CN" w:bidi="ar-SA"/>
        </w:rPr>
        <w:t>（五）公众注意生活安全。</w:t>
      </w:r>
      <w:r>
        <w:rPr>
          <w:rFonts w:hint="eastAsia" w:ascii="仿宋_GB2312" w:hAnsi="仿宋_GB2312" w:eastAsia="仿宋_GB2312" w:cs="仿宋_GB2312"/>
          <w:color w:val="000000"/>
          <w:kern w:val="0"/>
          <w:sz w:val="32"/>
          <w:szCs w:val="32"/>
          <w:lang w:eastAsia="zh-CN"/>
        </w:rPr>
        <w:t>广大群众应增强防范应对</w:t>
      </w:r>
      <w:r>
        <w:rPr>
          <w:rFonts w:hint="eastAsia" w:ascii="仿宋_GB2312" w:hAnsi="仿宋_GB2312" w:eastAsia="仿宋_GB2312" w:cs="仿宋_GB2312"/>
          <w:color w:val="000000"/>
          <w:kern w:val="0"/>
          <w:sz w:val="32"/>
          <w:szCs w:val="32"/>
          <w:lang w:val="en-US" w:eastAsia="zh-CN"/>
        </w:rPr>
        <w:t>大风降温</w:t>
      </w:r>
      <w:r>
        <w:rPr>
          <w:rFonts w:hint="eastAsia" w:ascii="仿宋_GB2312" w:hAnsi="仿宋_GB2312" w:eastAsia="仿宋_GB2312" w:cs="仿宋_GB2312"/>
          <w:color w:val="000000"/>
          <w:kern w:val="0"/>
          <w:sz w:val="32"/>
          <w:szCs w:val="32"/>
          <w:lang w:eastAsia="zh-CN"/>
        </w:rPr>
        <w:t>天气的防范意识，尽量减少户外活动，远离河道行洪区、山洪威胁区。关好门窗，妥善安置易受降雨、降温、大风影响的室外物品</w:t>
      </w:r>
      <w:r>
        <w:rPr>
          <w:rFonts w:hint="eastAsia" w:ascii="仿宋_GB2312" w:hAnsi="仿宋_GB2312" w:eastAsia="仿宋_GB2312" w:cs="仿宋_GB2312"/>
          <w:color w:val="000000"/>
          <w:kern w:val="0"/>
          <w:sz w:val="32"/>
          <w:szCs w:val="32"/>
        </w:rPr>
        <w:t>。天气变冷</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气温较低</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叠加风寒效应</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感冒指数高</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个人要注意及时添加衣物做好防寒保暖</w:t>
      </w:r>
    </w:p>
    <w:p w14:paraId="2B2D5191">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lang w:val="en-US" w:eastAsia="zh-CN" w:bidi="ar-SA"/>
        </w:rPr>
        <w:t>（六）严格值班值守。</w:t>
      </w:r>
      <w:r>
        <w:rPr>
          <w:rFonts w:hint="eastAsia" w:ascii="仿宋_GB2312" w:hAnsi="仿宋_GB2312" w:eastAsia="仿宋_GB2312" w:cs="仿宋_GB2312"/>
          <w:color w:val="000000"/>
          <w:kern w:val="0"/>
          <w:sz w:val="32"/>
          <w:szCs w:val="32"/>
        </w:rPr>
        <w:t>要严格落实24小时值班和领导带班制度，保证通讯畅通和信息及时上报。各乡镇救援队伍要做好应急备战准备，对重点区域、重点时段、重大活动前置救援力量，确保遇有突发事件及时妥善处置。</w:t>
      </w:r>
    </w:p>
    <w:p w14:paraId="55D085C5">
      <w:pPr>
        <w:spacing w:line="600" w:lineRule="exact"/>
        <w:ind w:firstLine="640" w:firstLineChars="200"/>
        <w:rPr>
          <w:rFonts w:hint="eastAsia" w:ascii="Times New Roman" w:hAnsi="Times New Roman" w:eastAsia="仿宋_GB2312"/>
          <w:color w:val="000000" w:themeColor="text1"/>
          <w:sz w:val="32"/>
          <w:szCs w:val="32"/>
          <w14:textFill>
            <w14:solidFill>
              <w14:schemeClr w14:val="tx1"/>
            </w14:solidFill>
          </w14:textFill>
        </w:rPr>
      </w:pPr>
    </w:p>
    <w:p w14:paraId="1DE3B8E1">
      <w:pPr>
        <w:spacing w:line="600" w:lineRule="exact"/>
        <w:ind w:firstLine="640" w:firstLineChars="200"/>
        <w:rPr>
          <w:rFonts w:hint="eastAsia" w:ascii="Times New Roman" w:hAnsi="Times New Roman" w:eastAsia="仿宋_GB2312"/>
          <w:color w:val="000000" w:themeColor="text1"/>
          <w:sz w:val="32"/>
          <w:szCs w:val="32"/>
          <w14:textFill>
            <w14:solidFill>
              <w14:schemeClr w14:val="tx1"/>
            </w14:solidFill>
          </w14:textFill>
        </w:rPr>
      </w:pPr>
    </w:p>
    <w:p w14:paraId="30E581A1">
      <w:pPr>
        <w:spacing w:line="600" w:lineRule="exact"/>
        <w:rPr>
          <w:rFonts w:ascii="仿宋_GB2312" w:hAnsi="Times New Roman" w:eastAsia="仿宋_GB2312"/>
          <w:color w:val="000000" w:themeColor="text1"/>
          <w:sz w:val="32"/>
          <w:szCs w:val="32"/>
          <w14:textFill>
            <w14:solidFill>
              <w14:schemeClr w14:val="tx1"/>
            </w14:solidFill>
          </w14:textFill>
        </w:rPr>
      </w:pPr>
      <w:bookmarkStart w:id="0" w:name="_GoBack"/>
      <w:bookmarkEnd w:id="0"/>
    </w:p>
    <w:p w14:paraId="13C27A5D">
      <w:pPr>
        <w:spacing w:line="20" w:lineRule="exact"/>
        <w:rPr>
          <w:rFonts w:ascii="Times New Roman" w:hAnsi="Times New Roman"/>
          <w:color w:val="000000" w:themeColor="text1"/>
          <w14:textFill>
            <w14:solidFill>
              <w14:schemeClr w14:val="tx1"/>
            </w14:solidFill>
          </w14:textFill>
        </w:rPr>
      </w:pPr>
    </w:p>
    <w:tbl>
      <w:tblPr>
        <w:tblStyle w:val="7"/>
        <w:tblpPr w:leftFromText="180" w:rightFromText="180" w:vertAnchor="text" w:horzAnchor="page" w:tblpX="1683" w:tblpY="4469"/>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1449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9060" w:type="dxa"/>
            <w:tcBorders>
              <w:top w:val="single" w:color="auto" w:sz="8" w:space="0"/>
              <w:left w:val="nil"/>
              <w:bottom w:val="single" w:color="auto" w:sz="8" w:space="0"/>
              <w:right w:val="nil"/>
            </w:tcBorders>
            <w:vAlign w:val="center"/>
          </w:tcPr>
          <w:p w14:paraId="0D9F47DC">
            <w:pPr>
              <w:spacing w:line="460" w:lineRule="exact"/>
              <w:ind w:left="105" w:leftChars="50" w:right="105" w:rightChars="50"/>
              <w:jc w:val="left"/>
              <w:rPr>
                <w:rFonts w:ascii="Times New Roman" w:hAnsi="Times New Roman" w:eastAsia="仿宋_GB2312" w:cs="仿宋"/>
                <w:color w:val="000000" w:themeColor="text1"/>
                <w:spacing w:val="-20"/>
                <w:sz w:val="32"/>
                <w:szCs w:val="30"/>
                <w14:textFill>
                  <w14:solidFill>
                    <w14:schemeClr w14:val="tx1"/>
                  </w14:solidFill>
                </w14:textFill>
              </w:rPr>
            </w:pPr>
            <w:r>
              <w:rPr>
                <w:rFonts w:hint="eastAsia" w:ascii="Times New Roman" w:hAnsi="Times New Roman" w:eastAsia="仿宋_GB2312" w:cs="仿宋"/>
                <w:color w:val="000000" w:themeColor="text1"/>
                <w:sz w:val="32"/>
                <w:szCs w:val="30"/>
                <w14:textFill>
                  <w14:solidFill>
                    <w14:schemeClr w14:val="tx1"/>
                  </w14:solidFill>
                </w14:textFill>
              </w:rPr>
              <w:t>报：</w:t>
            </w:r>
            <w:r>
              <w:rPr>
                <w:rFonts w:hint="eastAsia" w:ascii="Times New Roman" w:hAnsi="Times New Roman" w:eastAsia="仿宋_GB2312" w:cs="仿宋"/>
                <w:color w:val="000000" w:themeColor="text1"/>
                <w:spacing w:val="-20"/>
                <w:sz w:val="32"/>
                <w:szCs w:val="30"/>
                <w14:textFill>
                  <w14:solidFill>
                    <w14:schemeClr w14:val="tx1"/>
                  </w14:solidFill>
                </w14:textFill>
              </w:rPr>
              <w:t>市减灾委办公室、南阳市应急管理局风险监测和综合减灾科</w:t>
            </w:r>
          </w:p>
          <w:p w14:paraId="6DA555AD">
            <w:pPr>
              <w:spacing w:line="460" w:lineRule="exact"/>
              <w:ind w:left="105" w:leftChars="50" w:right="105" w:rightChars="50"/>
              <w:jc w:val="left"/>
              <w:rPr>
                <w:rFonts w:ascii="Times New Roman" w:hAnsi="Times New Roman" w:eastAsia="仿宋_GB2312" w:cs="仿宋"/>
                <w:color w:val="000000" w:themeColor="text1"/>
                <w:sz w:val="32"/>
                <w:szCs w:val="30"/>
                <w14:textFill>
                  <w14:solidFill>
                    <w14:schemeClr w14:val="tx1"/>
                  </w14:solidFill>
                </w14:textFill>
              </w:rPr>
            </w:pPr>
            <w:r>
              <w:rPr>
                <w:rFonts w:hint="eastAsia" w:ascii="Times New Roman" w:hAnsi="Times New Roman" w:eastAsia="仿宋_GB2312" w:cs="仿宋"/>
                <w:color w:val="000000" w:themeColor="text1"/>
                <w:sz w:val="32"/>
                <w:szCs w:val="30"/>
                <w14:textFill>
                  <w14:solidFill>
                    <w14:schemeClr w14:val="tx1"/>
                  </w14:solidFill>
                </w14:textFill>
              </w:rPr>
              <w:t>送：内乡县减灾委员会成员单位</w:t>
            </w:r>
          </w:p>
          <w:p w14:paraId="2448BD9F">
            <w:pPr>
              <w:spacing w:line="460" w:lineRule="exact"/>
              <w:ind w:left="105" w:leftChars="50" w:right="105" w:rightChars="50"/>
              <w:jc w:val="left"/>
              <w:rPr>
                <w:rFonts w:ascii="Times New Roman" w:hAnsi="Times New Roman" w:eastAsia="仿宋_GB2312" w:cs="仿宋"/>
                <w:color w:val="000000" w:themeColor="text1"/>
                <w:sz w:val="32"/>
                <w:szCs w:val="30"/>
                <w14:textFill>
                  <w14:solidFill>
                    <w14:schemeClr w14:val="tx1"/>
                  </w14:solidFill>
                </w14:textFill>
              </w:rPr>
            </w:pPr>
            <w:r>
              <w:rPr>
                <w:rFonts w:hint="eastAsia" w:ascii="Times New Roman" w:hAnsi="Times New Roman" w:eastAsia="仿宋_GB2312" w:cs="仿宋"/>
                <w:color w:val="000000" w:themeColor="text1"/>
                <w:sz w:val="32"/>
                <w:szCs w:val="30"/>
                <w14:textFill>
                  <w14:solidFill>
                    <w14:schemeClr w14:val="tx1"/>
                  </w14:solidFill>
                </w14:textFill>
              </w:rPr>
              <w:t>发：各乡镇人民政府</w:t>
            </w:r>
          </w:p>
        </w:tc>
      </w:tr>
    </w:tbl>
    <w:p w14:paraId="2CDBE2C3">
      <w:pPr>
        <w:rPr>
          <w:color w:val="000000" w:themeColor="text1"/>
          <w14:textFill>
            <w14:solidFill>
              <w14:schemeClr w14:val="tx1"/>
            </w14:solidFill>
          </w14:textFill>
        </w:rPr>
      </w:pPr>
    </w:p>
    <w:sectPr>
      <w:footerReference r:id="rId3" w:type="default"/>
      <w:pgSz w:w="11906" w:h="16838"/>
      <w:pgMar w:top="2098" w:right="1474" w:bottom="1984" w:left="1587" w:header="851" w:footer="158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行楷_GBK">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Microsoft YaHei UI">
    <w:panose1 w:val="020B0503020204020204"/>
    <w:charset w:val="86"/>
    <w:family w:val="auto"/>
    <w:pitch w:val="default"/>
    <w:sig w:usb0="80000287" w:usb1="2ACF3C50" w:usb2="00000016" w:usb3="00000000" w:csb0="0004001F" w:csb1="00000000"/>
  </w:font>
  <w:font w:name="妤蜂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浠垮畫">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A3BBB">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454A2B3">
                          <w:pPr>
                            <w:pStyle w:val="4"/>
                            <w:rPr>
                              <w:sz w:val="28"/>
                              <w:szCs w:val="28"/>
                            </w:rPr>
                          </w:pPr>
                          <w:r>
                            <w:rPr>
                              <w:rFonts w:hint="eastAsia"/>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r>
                            <w:rPr>
                              <w:rFonts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yvpdEy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K+l0TICAABjBAAADgAAAAAAAAABACAAAAAfAQAAZHJzL2Uyb0RvYy54bWxQSwUG&#10;AAAAAAYABgBZAQAAwwUAAAAA&#10;">
              <v:fill on="f" focussize="0,0"/>
              <v:stroke on="f" weight="0.5pt"/>
              <v:imagedata o:title=""/>
              <o:lock v:ext="edit" aspectratio="f"/>
              <v:textbox inset="0mm,0mm,0mm,0mm" style="mso-fit-shape-to-text:t;">
                <w:txbxContent>
                  <w:p w14:paraId="4454A2B3">
                    <w:pPr>
                      <w:pStyle w:val="4"/>
                      <w:rPr>
                        <w:sz w:val="28"/>
                        <w:szCs w:val="28"/>
                      </w:rPr>
                    </w:pPr>
                    <w:r>
                      <w:rPr>
                        <w:rFonts w:hint="eastAsia"/>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r>
                      <w:rPr>
                        <w:rFonts w:hint="eastAsia"/>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1NzQwMDk1MzBkM2M0Y2I0NzNjNzY5YmI2ZTQxOGIifQ=="/>
  </w:docVars>
  <w:rsids>
    <w:rsidRoot w:val="487D0EDC"/>
    <w:rsid w:val="000427A6"/>
    <w:rsid w:val="00070C3B"/>
    <w:rsid w:val="00084498"/>
    <w:rsid w:val="00087804"/>
    <w:rsid w:val="00095179"/>
    <w:rsid w:val="00097D2D"/>
    <w:rsid w:val="000A5056"/>
    <w:rsid w:val="000A6730"/>
    <w:rsid w:val="000D67AD"/>
    <w:rsid w:val="000F0501"/>
    <w:rsid w:val="00121A0D"/>
    <w:rsid w:val="00180CF9"/>
    <w:rsid w:val="001B76F5"/>
    <w:rsid w:val="001C54DA"/>
    <w:rsid w:val="001D776B"/>
    <w:rsid w:val="001D7F86"/>
    <w:rsid w:val="001E071C"/>
    <w:rsid w:val="002111DB"/>
    <w:rsid w:val="00237C35"/>
    <w:rsid w:val="00244806"/>
    <w:rsid w:val="00263FA3"/>
    <w:rsid w:val="002B2ED8"/>
    <w:rsid w:val="002C52AA"/>
    <w:rsid w:val="002F676B"/>
    <w:rsid w:val="00316D71"/>
    <w:rsid w:val="003233F7"/>
    <w:rsid w:val="003302CC"/>
    <w:rsid w:val="0035025C"/>
    <w:rsid w:val="00356C46"/>
    <w:rsid w:val="00362834"/>
    <w:rsid w:val="00365643"/>
    <w:rsid w:val="003A0F7D"/>
    <w:rsid w:val="003C3C83"/>
    <w:rsid w:val="003C4813"/>
    <w:rsid w:val="003E1FB2"/>
    <w:rsid w:val="003F107B"/>
    <w:rsid w:val="00400A55"/>
    <w:rsid w:val="00457C30"/>
    <w:rsid w:val="00460882"/>
    <w:rsid w:val="004918D4"/>
    <w:rsid w:val="00496E29"/>
    <w:rsid w:val="004B4AC2"/>
    <w:rsid w:val="004E4ACF"/>
    <w:rsid w:val="005055D1"/>
    <w:rsid w:val="005204DB"/>
    <w:rsid w:val="005711F6"/>
    <w:rsid w:val="00584234"/>
    <w:rsid w:val="005911B9"/>
    <w:rsid w:val="005C0A30"/>
    <w:rsid w:val="005C3063"/>
    <w:rsid w:val="005D2448"/>
    <w:rsid w:val="005D43A4"/>
    <w:rsid w:val="005D6267"/>
    <w:rsid w:val="005F090D"/>
    <w:rsid w:val="005F2A3A"/>
    <w:rsid w:val="005F4BE4"/>
    <w:rsid w:val="00623B9F"/>
    <w:rsid w:val="00624F88"/>
    <w:rsid w:val="0062716D"/>
    <w:rsid w:val="0062734D"/>
    <w:rsid w:val="006463BC"/>
    <w:rsid w:val="00655A56"/>
    <w:rsid w:val="0068152E"/>
    <w:rsid w:val="006A130C"/>
    <w:rsid w:val="006B3C4C"/>
    <w:rsid w:val="006C39D1"/>
    <w:rsid w:val="006C5701"/>
    <w:rsid w:val="006F46D3"/>
    <w:rsid w:val="00700397"/>
    <w:rsid w:val="0072687E"/>
    <w:rsid w:val="00726931"/>
    <w:rsid w:val="00751769"/>
    <w:rsid w:val="00795EE2"/>
    <w:rsid w:val="007A7C2D"/>
    <w:rsid w:val="007B3AB6"/>
    <w:rsid w:val="007C5FE5"/>
    <w:rsid w:val="007D03B1"/>
    <w:rsid w:val="007D324C"/>
    <w:rsid w:val="00821DB8"/>
    <w:rsid w:val="00860B46"/>
    <w:rsid w:val="00871D7B"/>
    <w:rsid w:val="00883ADC"/>
    <w:rsid w:val="008A1F9F"/>
    <w:rsid w:val="008A4BE5"/>
    <w:rsid w:val="008B230D"/>
    <w:rsid w:val="008C1D0D"/>
    <w:rsid w:val="008D257E"/>
    <w:rsid w:val="008F4EBC"/>
    <w:rsid w:val="009357C3"/>
    <w:rsid w:val="00956E2A"/>
    <w:rsid w:val="00973AA8"/>
    <w:rsid w:val="009817F6"/>
    <w:rsid w:val="009A1947"/>
    <w:rsid w:val="009B6753"/>
    <w:rsid w:val="009D6FBA"/>
    <w:rsid w:val="00A123E4"/>
    <w:rsid w:val="00A12F6C"/>
    <w:rsid w:val="00A149BD"/>
    <w:rsid w:val="00A16644"/>
    <w:rsid w:val="00A2792A"/>
    <w:rsid w:val="00A339C0"/>
    <w:rsid w:val="00A37E88"/>
    <w:rsid w:val="00A45B3A"/>
    <w:rsid w:val="00A61D58"/>
    <w:rsid w:val="00A66C8D"/>
    <w:rsid w:val="00A84D5D"/>
    <w:rsid w:val="00A90096"/>
    <w:rsid w:val="00AA4E0B"/>
    <w:rsid w:val="00AD1CD6"/>
    <w:rsid w:val="00AD2D3B"/>
    <w:rsid w:val="00AD600B"/>
    <w:rsid w:val="00AE609C"/>
    <w:rsid w:val="00AE65EF"/>
    <w:rsid w:val="00AE6D02"/>
    <w:rsid w:val="00AF36C9"/>
    <w:rsid w:val="00B05B5A"/>
    <w:rsid w:val="00B12BFE"/>
    <w:rsid w:val="00B12CAF"/>
    <w:rsid w:val="00B154D1"/>
    <w:rsid w:val="00B1611E"/>
    <w:rsid w:val="00B17135"/>
    <w:rsid w:val="00B425EF"/>
    <w:rsid w:val="00B70723"/>
    <w:rsid w:val="00B7569D"/>
    <w:rsid w:val="00B814D1"/>
    <w:rsid w:val="00BB6B96"/>
    <w:rsid w:val="00BC1A6C"/>
    <w:rsid w:val="00BE13FF"/>
    <w:rsid w:val="00BE76BA"/>
    <w:rsid w:val="00C15866"/>
    <w:rsid w:val="00C320FD"/>
    <w:rsid w:val="00C66334"/>
    <w:rsid w:val="00C7100F"/>
    <w:rsid w:val="00C80499"/>
    <w:rsid w:val="00C86BA4"/>
    <w:rsid w:val="00C939D1"/>
    <w:rsid w:val="00CA0EA5"/>
    <w:rsid w:val="00CA2967"/>
    <w:rsid w:val="00CA7A6C"/>
    <w:rsid w:val="00CC46DF"/>
    <w:rsid w:val="00D1184A"/>
    <w:rsid w:val="00D53DB8"/>
    <w:rsid w:val="00D73752"/>
    <w:rsid w:val="00D76F67"/>
    <w:rsid w:val="00DA1541"/>
    <w:rsid w:val="00DA3613"/>
    <w:rsid w:val="00DA553A"/>
    <w:rsid w:val="00DF3642"/>
    <w:rsid w:val="00DF5B4D"/>
    <w:rsid w:val="00E17B4E"/>
    <w:rsid w:val="00E2439D"/>
    <w:rsid w:val="00E25789"/>
    <w:rsid w:val="00E26BF5"/>
    <w:rsid w:val="00E8257A"/>
    <w:rsid w:val="00EA2ED2"/>
    <w:rsid w:val="00EC4142"/>
    <w:rsid w:val="00F07CBB"/>
    <w:rsid w:val="00F172BE"/>
    <w:rsid w:val="00F21C40"/>
    <w:rsid w:val="00F21CDE"/>
    <w:rsid w:val="00F54E99"/>
    <w:rsid w:val="00F8173D"/>
    <w:rsid w:val="00F8390F"/>
    <w:rsid w:val="00FD4098"/>
    <w:rsid w:val="00FF3EB4"/>
    <w:rsid w:val="09025682"/>
    <w:rsid w:val="1084172F"/>
    <w:rsid w:val="122745BD"/>
    <w:rsid w:val="22593643"/>
    <w:rsid w:val="2490378C"/>
    <w:rsid w:val="32583CDF"/>
    <w:rsid w:val="33F37DDC"/>
    <w:rsid w:val="3DE863CC"/>
    <w:rsid w:val="3EB45007"/>
    <w:rsid w:val="40E070FE"/>
    <w:rsid w:val="487D0EDC"/>
    <w:rsid w:val="4B5015EC"/>
    <w:rsid w:val="56A16F92"/>
    <w:rsid w:val="59165852"/>
    <w:rsid w:val="67554E15"/>
    <w:rsid w:val="7B1C0226"/>
    <w:rsid w:val="7C1C4A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qFormat="1" w:unhideWhenUsed="0" w:uiPriority="0"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_GB2312" w:hAnsi="仿宋_GB2312" w:eastAsia="仿宋_GB2312" w:cs="仿宋_GB2312"/>
      <w:sz w:val="34"/>
      <w:szCs w:val="34"/>
      <w:lang w:val="zh-CN" w:bidi="zh-CN"/>
    </w:r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basedOn w:val="8"/>
    <w:link w:val="3"/>
    <w:qFormat/>
    <w:uiPriority w:val="0"/>
    <w:rPr>
      <w:rFonts w:asciiTheme="minorHAnsi" w:hAnsiTheme="minorHAnsi" w:eastAsiaTheme="minorEastAsia" w:cstheme="minorBidi"/>
      <w:kern w:val="2"/>
      <w:sz w:val="18"/>
      <w:szCs w:val="18"/>
    </w:rPr>
  </w:style>
  <w:style w:type="paragraph" w:styleId="10">
    <w:name w:val="List Paragraph"/>
    <w:basedOn w:val="1"/>
    <w:unhideWhenUsed/>
    <w:qFormat/>
    <w:uiPriority w:val="99"/>
    <w:pPr>
      <w:ind w:firstLine="420" w:firstLineChars="200"/>
    </w:pPr>
  </w:style>
  <w:style w:type="paragraph" w:customStyle="1" w:styleId="1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5</Pages>
  <Words>1631</Words>
  <Characters>1688</Characters>
  <Lines>1</Lines>
  <Paragraphs>2</Paragraphs>
  <TotalTime>2</TotalTime>
  <ScaleCrop>false</ScaleCrop>
  <LinksUpToDate>false</LinksUpToDate>
  <CharactersWithSpaces>1714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2020-01-03T02:43:00Z</dcterms:created>
  <dc:creator>hp</dc:creator>
  <cp:lastModifiedBy>李强</cp:lastModifiedBy>
  <dcterms:modified xsi:type="dcterms:W3CDTF">2024-11-14T11:28:22Z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E2F6906C4CD3472382A1F326ED3CCA7C_13</vt:lpwstr>
  </property>
</Properties>
</file>