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DF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附件1</w:t>
      </w:r>
    </w:p>
    <w:p w14:paraId="488BF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lang w:val="en-US" w:eastAsia="zh-CN" w:bidi="ar-SA"/>
        </w:rPr>
        <w:t>经开区特色文化展馆扶持补助</w:t>
      </w:r>
    </w:p>
    <w:p w14:paraId="2C958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lang w:val="en-US" w:eastAsia="zh-CN" w:bidi="ar-SA"/>
        </w:rPr>
        <w:t>资金申报指南</w:t>
      </w:r>
    </w:p>
    <w:p w14:paraId="007B8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 w14:paraId="4F95ADC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atLeas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  <w:t>一、资金名称</w:t>
      </w:r>
    </w:p>
    <w:p w14:paraId="0093864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经开区特色文化展馆扶持补助资金</w:t>
      </w:r>
    </w:p>
    <w:p w14:paraId="519C385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atLeas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  <w:t>二、申报依据</w:t>
      </w:r>
    </w:p>
    <w:p w14:paraId="7197F65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根据《新乡经济技术开发区关于规范特色文化展馆扶持政策的办法（试行）》制定本指南。</w:t>
      </w:r>
    </w:p>
    <w:p w14:paraId="2F1F34B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atLeas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  <w:t>三、资金来源</w:t>
      </w:r>
    </w:p>
    <w:p w14:paraId="050EF8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新乡经济技术开发区区级财政资金。</w:t>
      </w:r>
    </w:p>
    <w:p w14:paraId="09B8CC5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atLeas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  <w:t>四、申报时间</w:t>
      </w:r>
    </w:p>
    <w:p w14:paraId="48EE330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申请的受理时间为每年3月15日至3月30日。</w:t>
      </w:r>
    </w:p>
    <w:p w14:paraId="2F5A72F3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atLeas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  <w:t>申报条件</w:t>
      </w:r>
    </w:p>
    <w:p w14:paraId="1F417D75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展馆应具有独特的文化特色，展馆内展品及展示资料能够填补国、省、市展馆门类空白，得到市级以上认可。</w:t>
      </w:r>
    </w:p>
    <w:p w14:paraId="68FF8CA1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举办者在经开区设立并取得法人资格。</w:t>
      </w:r>
    </w:p>
    <w:p w14:paraId="6388003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展馆面积不少于1000平方米。</w:t>
      </w:r>
    </w:p>
    <w:p w14:paraId="040210E7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2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具有与办馆宗旨相符合的主题设计及学习、研究资料展示，或具有构成体系的藏品（不少于60件），藏品应当真实可靠且来源合法。</w:t>
      </w:r>
    </w:p>
    <w:p w14:paraId="7D2453BB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2"/>
          <w:sz w:val="32"/>
          <w:szCs w:val="32"/>
          <w:highlight w:val="none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具有必要的办馆资金和保障展馆运行的经费。</w:t>
      </w:r>
    </w:p>
    <w:p w14:paraId="0E8F3D9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2"/>
          <w:sz w:val="32"/>
          <w:szCs w:val="32"/>
          <w:highlight w:val="none"/>
          <w:lang w:val="en-US" w:eastAsia="zh-CN" w:bidi="ar-SA"/>
        </w:rPr>
        <w:t>（六）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具有与办馆宗旨相符合的专业技术和管理人员，工作人员不应少于3人，其中专职人员不少于1人。</w:t>
      </w:r>
    </w:p>
    <w:p w14:paraId="0CB4B13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2"/>
          <w:sz w:val="32"/>
          <w:szCs w:val="32"/>
          <w:highlight w:val="none"/>
          <w:lang w:val="en-US" w:eastAsia="zh-CN" w:bidi="ar-SA"/>
        </w:rPr>
        <w:t>（七）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参照博物馆陈设标准，展馆内要具有基本陈列，展览内容科学准确，标志规范。</w:t>
      </w:r>
    </w:p>
    <w:p w14:paraId="79A684F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atLeas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  <w:t>六、申报材料</w:t>
      </w:r>
    </w:p>
    <w:p w14:paraId="5AAF9C17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申报条件中“七项”佐证材料；</w:t>
      </w:r>
    </w:p>
    <w:p w14:paraId="6E26D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《经开区特色文化展馆扶持补助资金申报表》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 w14:paraId="4D1D9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展品合法来源证明；</w:t>
      </w:r>
    </w:p>
    <w:p w14:paraId="6E77F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2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其他相关材料：</w:t>
      </w:r>
    </w:p>
    <w:p w14:paraId="61D8C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建馆补助，需要提交展馆面积证明及布展经费投入证明。</w:t>
      </w:r>
    </w:p>
    <w:p w14:paraId="1CF8B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开放运营补助，要提交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免费开放证明材料。</w:t>
      </w:r>
    </w:p>
    <w:p w14:paraId="78491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3.申请文化活动补助，需提供活动项目书、活动方案、活动总结和经费预算等。</w:t>
      </w:r>
    </w:p>
    <w:p w14:paraId="0FD72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4.申请宣传推广补助，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需提交推介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视频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相关证明。</w:t>
      </w:r>
    </w:p>
    <w:p w14:paraId="2438D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5.申请文化传承补助，需提交传承活动组织及参加人数、课时证明、研学活动证明。</w:t>
      </w:r>
    </w:p>
    <w:p w14:paraId="0F6995C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以上申报材料，经开区教育文旅管理办公室根据工作需要可进行调整，如有调整将按规定一次性告知。</w:t>
      </w:r>
    </w:p>
    <w:p w14:paraId="61A0ADB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atLeas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</w:rPr>
        <w:t>七、材料受理方式</w:t>
      </w:r>
    </w:p>
    <w:p w14:paraId="3B4FF32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申报单位可将相关材料现场提交至新乡智能制造产业园7楼710教育文旅管理办公室。</w:t>
      </w:r>
    </w:p>
    <w:p w14:paraId="501C33D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咨询电话：3686705（工作日上午9:00-11:30，下午14:30-17:30）。</w:t>
      </w:r>
    </w:p>
    <w:p w14:paraId="4404A2A0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atLeas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审核及监管</w:t>
      </w:r>
    </w:p>
    <w:p w14:paraId="4D24DE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2"/>
          <w:sz w:val="32"/>
          <w:szCs w:val="32"/>
          <w:highlight w:val="none"/>
          <w:lang w:val="en-US" w:eastAsia="zh-CN" w:bidi="ar-SA"/>
        </w:rPr>
        <w:t>（一）审核。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教育文旅办公室会同党政办、财政局，按照公平、公正、公开的原则对申请项目的补助资格和金额进行联审。</w:t>
      </w:r>
    </w:p>
    <w:p w14:paraId="5CC49E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2"/>
          <w:sz w:val="32"/>
          <w:szCs w:val="32"/>
          <w:highlight w:val="none"/>
          <w:lang w:val="en-US" w:eastAsia="zh-CN" w:bidi="ar-SA"/>
        </w:rPr>
        <w:t>（二）公示。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审核合格的单位，由教育文旅办公室负责在管委会官网上进行公示，公示时间不少于7个工作日。</w:t>
      </w:r>
    </w:p>
    <w:p w14:paraId="38419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公示结束无异议的，报送至财政部门按规定办理资金支付手续。</w:t>
      </w:r>
    </w:p>
    <w:p w14:paraId="60E0A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D26DBF-BEA5-4B91-B910-86714A72DC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3495DC6-3C09-41A4-BD48-A61F7616F66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B4EF4F1-D612-4123-8359-E60380E26A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A64A6B8-F4D7-4F96-93C1-94C014DA7D6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8628CA9-904E-482C-A75C-8C2457FEF6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C4882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C35F2">
                          <w:pPr>
                            <w:pStyle w:val="2"/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AC35F2">
                    <w:pPr>
                      <w:pStyle w:val="2"/>
                      <w:rPr>
                        <w:rStyle w:val="9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4</w:t>
                    </w: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53655"/>
    <w:multiLevelType w:val="singleLevel"/>
    <w:tmpl w:val="8BE5365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447312"/>
    <w:multiLevelType w:val="singleLevel"/>
    <w:tmpl w:val="4344731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NGVmZjJmYjhiOTI2MTE4NTc0NmVkZGNmM2ZiN2QifQ=="/>
  </w:docVars>
  <w:rsids>
    <w:rsidRoot w:val="5EEE4A42"/>
    <w:rsid w:val="0270686F"/>
    <w:rsid w:val="06F93DC7"/>
    <w:rsid w:val="08EB6C4F"/>
    <w:rsid w:val="0A314B36"/>
    <w:rsid w:val="0A4E2A4C"/>
    <w:rsid w:val="0B3A4520"/>
    <w:rsid w:val="0B772A1C"/>
    <w:rsid w:val="0F930B42"/>
    <w:rsid w:val="133674D0"/>
    <w:rsid w:val="135E3D94"/>
    <w:rsid w:val="15A85EC8"/>
    <w:rsid w:val="18C1177B"/>
    <w:rsid w:val="1DA653E3"/>
    <w:rsid w:val="1EEA12FF"/>
    <w:rsid w:val="220313CF"/>
    <w:rsid w:val="22FF35CB"/>
    <w:rsid w:val="24706E95"/>
    <w:rsid w:val="25C74149"/>
    <w:rsid w:val="279A1B15"/>
    <w:rsid w:val="28D01566"/>
    <w:rsid w:val="29465F48"/>
    <w:rsid w:val="2AB30BDE"/>
    <w:rsid w:val="2C7059CA"/>
    <w:rsid w:val="2F4B5EB7"/>
    <w:rsid w:val="2FB32CCE"/>
    <w:rsid w:val="3006349C"/>
    <w:rsid w:val="35A4398E"/>
    <w:rsid w:val="39AE1450"/>
    <w:rsid w:val="421F2EEA"/>
    <w:rsid w:val="43F1106F"/>
    <w:rsid w:val="446E31BA"/>
    <w:rsid w:val="4C39104D"/>
    <w:rsid w:val="4E674C4A"/>
    <w:rsid w:val="4EE5726A"/>
    <w:rsid w:val="500656EA"/>
    <w:rsid w:val="50506270"/>
    <w:rsid w:val="527E1C15"/>
    <w:rsid w:val="551D5432"/>
    <w:rsid w:val="56A95021"/>
    <w:rsid w:val="58767185"/>
    <w:rsid w:val="59914276"/>
    <w:rsid w:val="59E24AD2"/>
    <w:rsid w:val="5A6E2809"/>
    <w:rsid w:val="5E29581A"/>
    <w:rsid w:val="5EEE4A42"/>
    <w:rsid w:val="5FFF717F"/>
    <w:rsid w:val="60D153AB"/>
    <w:rsid w:val="620C093E"/>
    <w:rsid w:val="637109B2"/>
    <w:rsid w:val="66527E47"/>
    <w:rsid w:val="6683181F"/>
    <w:rsid w:val="67187211"/>
    <w:rsid w:val="6AE54D0C"/>
    <w:rsid w:val="6AF01018"/>
    <w:rsid w:val="6E0562D8"/>
    <w:rsid w:val="6E405E13"/>
    <w:rsid w:val="70213067"/>
    <w:rsid w:val="73DC038C"/>
    <w:rsid w:val="749C56C7"/>
    <w:rsid w:val="754E7067"/>
    <w:rsid w:val="7590044F"/>
    <w:rsid w:val="762A748E"/>
    <w:rsid w:val="76C70CBF"/>
    <w:rsid w:val="7866421C"/>
    <w:rsid w:val="7C952974"/>
    <w:rsid w:val="7E28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="Calibri" w:hAnsi="Calibri"/>
      <w:sz w:val="21"/>
      <w:szCs w:val="24"/>
    </w:rPr>
  </w:style>
  <w:style w:type="paragraph" w:styleId="5">
    <w:name w:val="Normal (Web)"/>
    <w:basedOn w:val="1"/>
    <w:qFormat/>
    <w:uiPriority w:val="0"/>
    <w:pPr>
      <w:widowControl/>
      <w:adjustRightInd w:val="0"/>
      <w:snapToGrid w:val="0"/>
      <w:jc w:val="left"/>
    </w:pPr>
    <w:rPr>
      <w:rFonts w:ascii="Tahoma" w:hAnsi="Tahoma" w:eastAsia="微软雅黑"/>
      <w:kern w:val="0"/>
      <w:sz w:val="24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font61"/>
    <w:basedOn w:val="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3325</Words>
  <Characters>3396</Characters>
  <Lines>0</Lines>
  <Paragraphs>0</Paragraphs>
  <TotalTime>60</TotalTime>
  <ScaleCrop>false</ScaleCrop>
  <LinksUpToDate>false</LinksUpToDate>
  <CharactersWithSpaces>3455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2024-08-14T04:40:00Z</dcterms:created>
  <dc:creator>WPS_281906090</dc:creator>
  <cp:lastModifiedBy>干哈</cp:lastModifiedBy>
  <cp:lastPrinted>2025-01-17T02:42:00Z</cp:lastPrinted>
  <dcterms:modified xsi:type="dcterms:W3CDTF">2025-04-30T10:15:25Z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49B6ECD96C5049DBB1CBB8ED434FDFC7_13</vt:lpwstr>
  </property>
  <property fmtid="{D5CDD505-2E9C-101B-9397-08002B2CF9AE}" pid="4" name="KSOTemplateDocerSaveRecord">
    <vt:lpwstr>eyJoZGlkIjoiYTNjMzAyOGIyYjdhMGE1NWNmODc0MWNhYzMxZDQ3Y2EiLCJ1c2VySWQiOiIzMzQwMTg0MzAifQ==</vt:lpwstr>
  </property>
</Properties>
</file>