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010F">
      <w:pPr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sz w:val="28"/>
          <w:szCs w:val="28"/>
        </w:rPr>
        <w:t>且捧初心写太行——何海阔的笔墨世界</w:t>
      </w:r>
    </w:p>
    <w:p w14:paraId="22F21888">
      <w:pPr>
        <w:rPr>
          <w:rFonts w:ascii="仿宋" w:hAnsi="仿宋" w:eastAsia="仿宋"/>
          <w:sz w:val="32"/>
          <w:szCs w:val="32"/>
        </w:rPr>
      </w:pPr>
    </w:p>
    <w:p w14:paraId="41A4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仲夏太行，郁郁葱葱，鸟鸣山幽。</w:t>
      </w:r>
      <w:bookmarkStart w:id="0" w:name="_GoBack"/>
      <w:bookmarkEnd w:id="0"/>
    </w:p>
    <w:p w14:paraId="385BF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端午清晨五点半，南太行天界山，云峰画廊一片雾气蒙蒙，老爷顶云海翻腾。</w:t>
      </w:r>
    </w:p>
    <w:p w14:paraId="1951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云雾还未散尽，何海阔已支起画板。灵动的手指挥动毛笔，在宣纸上划出一道裂谷般的痕迹——这是他在太行写生的第35个年头。</w:t>
      </w:r>
    </w:p>
    <w:p w14:paraId="3CC86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就在本月，展期一个多月的“太行太行”——何海阔山水画作品晋京展，在人民日报社神州书画院美术馆圆满结束，这是新乡美协推动“太行风”地域美术品牌建设的标志性成果。</w:t>
      </w:r>
    </w:p>
    <w:p w14:paraId="428F8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648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这位扎根太行山30余载的新乡本土艺术家，在晋京展的舞台上，向世人展现了新乡独特的地域之美，用手中的笔墨将太行精神凝练成震撼人心的视觉史诗。</w:t>
      </w:r>
    </w:p>
    <w:p w14:paraId="4456FFCB">
      <w:pPr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sz w:val="28"/>
          <w:szCs w:val="28"/>
        </w:rPr>
        <w:t>山与人共生</w:t>
      </w:r>
    </w:p>
    <w:p w14:paraId="4820F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“太行山于我，是师、是友、是自我修行的道场。”在人民日报社神州书画院美术馆的展厅里，名家云集，观者如潮。展出的70余幅山水画作品，大幅作品有10余米、丈二匹，画面气势磅礴、云蒸霞蔚，令人震撼；小幅作品两三平尺，笔精墨妙，意境悠远，引人遐想。</w:t>
      </w:r>
    </w:p>
    <w:p w14:paraId="2371A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著名山水画家张复兴老先生边欣赏边称赞：“这太行画的有温度、有特点，真正画出了可居、可游、可赏，有种想住进画里的冲动。”</w:t>
      </w:r>
    </w:p>
    <w:p w14:paraId="4E8D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35年前，刚上大学的何海阔，第一次踏上太行山，便被它的雄浑壮丽深深震撼。</w:t>
      </w:r>
    </w:p>
    <w:p w14:paraId="33304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“那时候，我站在山脚下，抬头望着陡峭的山峰，那种威严带来的压迫感，就像要把我吞噬，心中是惊愕，更是欣喜。”何海阔回忆起与太行的初次相遇，眼中泛起光芒，“我被它的气势所吸引，仿佛有一种力量在召唤我，让我拿起画笔，去描绘它的壮美。”</w:t>
      </w:r>
    </w:p>
    <w:p w14:paraId="2EA5A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从那以后，何海阔便与太行山结下了不解之缘。他常常独自一人，背着画具，深入太行山区，以脚步丈量太行的每一寸土地，一走就是数天。</w:t>
      </w:r>
    </w:p>
    <w:p w14:paraId="25A8A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他攀爬过陡峭的悬崖，穿行过茂密的丛林，蹚过湍急的溪流，在行走中不断观察、思考，寻找着太行的独特之美。</w:t>
      </w:r>
    </w:p>
    <w:p w14:paraId="6930B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“每次走进太行，我都有新的发现。”何海阔说，“不同的季节、不同的天气，太行有不同的面貌。春天，连翘花开，满山金色；夏天，绿树成荫，清凉宜人；秋天，层林尽染，如诗如画；冬天，银装素裹，庄重肃穆。”</w:t>
      </w:r>
    </w:p>
    <w:p w14:paraId="6E90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石砌的村落、斑驳的老屋、崎岖的山路、潺潺的溪流，都成为了他画纸上的素材。“我喜欢住在山里的老乡家，听他们讲太行的故事，体味他们的生活。”何海阔说，“这些经历让我更了解太行，也让我的画更有温度。”</w:t>
      </w:r>
    </w:p>
    <w:p w14:paraId="1E062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为了捕捉太行的瞬间之美，何海阔往往如老僧入定，在一个点位上，一待就是一整天。日出的朝霞和夕阳的余晖，都带给他无尽的灵感。</w:t>
      </w:r>
    </w:p>
    <w:p w14:paraId="54D7B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“为了画一幅满意的作品，我会在一个地方画上几天。”何海阔说，“虽然辛苦，但看到作品逐渐有韵味时，那种成就感是无法用语言来表达的。”</w:t>
      </w:r>
    </w:p>
    <w:p w14:paraId="75CE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10D7AB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华文中宋" w:hAnsi="华文中宋" w:eastAsia="华文中宋" w:cs="华文中宋"/>
          <w:b/>
          <w:sz w:val="28"/>
          <w:szCs w:val="28"/>
        </w:rPr>
        <w:t>笔墨当随时代</w:t>
      </w:r>
    </w:p>
    <w:p w14:paraId="7B3BA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“中国绘画有规律无定法”这句话道出国画创作的核心要义。</w:t>
      </w:r>
    </w:p>
    <w:p w14:paraId="2DEC4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何海阔出生于河南杞县，受父亲绘画的影响和熏陶，他自幼也喜欢画画。家里的墙壁就是他的画本，《水浒传》《西游记》中的人物成了他笔下描绘的对象。</w:t>
      </w:r>
    </w:p>
    <w:p w14:paraId="35DC5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一次偶然的机会，何海阔被五代后梁画家荆浩所著的《笔法记》深深吸引，尤其是荆浩所作的《匡庐图》，那磅礴的气势让何海阔对山水画创作充满了向往。</w:t>
      </w:r>
    </w:p>
    <w:p w14:paraId="665FA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何海阔的山水画以传统技法为根基，尤其擅长用水用墨、层层积染等技法。他深入研究古人的绘画作品，从中汲取营养。“传统是我们的根，只有打好基础，才能进行创新。”何海阔说，“我在学习传统技法的过程中，不断思考如何将其运用到现代绘画中，让传统技法焕发出新的活力。”</w:t>
      </w:r>
    </w:p>
    <w:p w14:paraId="414A4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此次晋京展，何海阔的作品充分展现了他对传统技法的熟练掌握。画面中，层层积墨，虚实相生，既有传统山水画的韵味，又有现代绘画的构成理念。“我希望通过自己的作品，让更多的人了解传统山水画的魅力。”何海阔说。</w:t>
      </w:r>
    </w:p>
    <w:p w14:paraId="47641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他并不满足于对传统技法的传承，还积极探索现代绘画的表现手法，将现代构成理念融入到自己的作品中。</w:t>
      </w:r>
    </w:p>
    <w:p w14:paraId="37D86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“艺术需要创新，只有不断创新，才能跟上时代的步伐。”何海阔在创作过程中，会思考如何用现代的视角去诠释太行精神，让作品更具时代感。</w:t>
      </w:r>
    </w:p>
    <w:p w14:paraId="3139C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3560FF">
      <w:pPr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sz w:val="28"/>
          <w:szCs w:val="28"/>
        </w:rPr>
        <w:t>破局与坚守</w:t>
      </w:r>
    </w:p>
    <w:p w14:paraId="099C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3F4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1990年，何海阔考上河南师范大学美术专业。在课堂上，国画的人物、山水、花鸟，他都有涉猎，甚至工艺设计也了解不少。</w:t>
      </w:r>
    </w:p>
    <w:p w14:paraId="0C976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“看到山水画，脑海里会呈现出古诗词。”“诗中有画，画中有诗”，自幼喜欢吟诵古诗词的何海阔，因为一首诗词，便能想出一幅画，于是他想把这诗的意境画出来，就给自己定下了终身奋斗目标：主攻山水画。</w:t>
      </w:r>
    </w:p>
    <w:p w14:paraId="61539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两年的大专学习时光，转瞬即过。1992年，大学毕业后，何海阔分配到河南省新乡监狱，成了一名司法干警。但这丝毫没有影响他的绘画艺术成长，每个周末和节假日，他都要进太行山写生，“青春的荷尔蒙都用在了绘画创作上”。</w:t>
      </w:r>
    </w:p>
    <w:p w14:paraId="04DAE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2002年，何海阔十年磨一剑，在新乡举办了首次个人画展。虽然受到了同行的赞誉和前辈的肯定，但是他在反复审视自己的作品时，内心的失落感却与日俱增，甚至陷入痛苦的迷茫中。“总觉得画中缺失了太行山的风骨和灵魂。”何海阔回忆当年的心路历程，“内心压抑，开始怀疑、否定自己的绘画天赋”。</w:t>
      </w:r>
    </w:p>
    <w:p w14:paraId="11AA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8F2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骨子里的拗劲儿，促使他去寻求突破瓶颈的方法。2003年，何海阔来到中国美术学院进修深造。</w:t>
      </w:r>
    </w:p>
    <w:p w14:paraId="5E62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“老师提出把以前学的都抛弃，从头学起，临摹古画，从宋代小品画学起，尽量接近原画临摹。”在中国美术学院学习期间，何海阔如饥似渴地研读大量书籍，临摹名作，不断提升自己的理论水平和绘画技巧。</w:t>
      </w:r>
    </w:p>
    <w:p w14:paraId="6500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为了寻求山水画之魂，何海阔还经常前往杭州附近的山林写生揣摩。西湖、灵隐寺、云栖竹径，南方山水的清秀诗意，给了他新的灵感与启发。在学习的过程中，他不放过任何提升自己的机会，每次集体评画，他都认真聆听他人意见，不断改进自己的作品，形式和笔墨也在不断地变化和进步。</w:t>
      </w:r>
    </w:p>
    <w:p w14:paraId="4665B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2006年，何海阔进修归来，再次将目光投向太行山。时至今日，他扎根太行山，用脚步丈量山川，用画笔记录乡愁，在创新中彰显时代精神。</w:t>
      </w:r>
    </w:p>
    <w:p w14:paraId="5898E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艺术创作是一场精神涅槃，绘画会因时、因境、因心而变。何海阔认为画画如同参禅，也要经历三个阶段：第一阶段看山是山，看水是水；第二阶段看山不是山，看水不是水；第三阶段看山还是山，看水还是水。</w:t>
      </w:r>
    </w:p>
    <w:p w14:paraId="3C57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在他的作品中，可以看到传统技法与现代构成理念的完美融合。厚重的墨色肌理与跃动的线条韵律相互映衬，既刻画出太行山的筋骨气魄，又透射着生命温度与信仰之美。中国美术家协会展览部主任杜松儒称赞何海阔“传统与时代交融，为山水画创作提供了新启示”，称其作品是“深入生活、扎根人民”创作理念的生动实践。</w:t>
      </w:r>
    </w:p>
    <w:p w14:paraId="6E7A8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太行精神是中国共产党人精神谱系的重要组成部分，何海阔将传承和弘扬太行精神视为自己的文化使命。他的作品不仅仅是一幅幅山水画，更是对太行精神的致敬和传承。</w:t>
      </w:r>
    </w:p>
    <w:p w14:paraId="2DA9F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651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“美哉太行！壮哉太行！”在采访中，何海阔充满了对太行山的热爱和敬意。他用30多年的时间，在太行山上书写了属于自己的艺术传奇。相信在未来，他将继续以笔墨为剑，在太行精神的指引下，创作出更多无愧于时代、无愧于人民的优秀作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B7A"/>
    <w:rsid w:val="008E5B7A"/>
    <w:rsid w:val="00C56BC8"/>
    <w:rsid w:val="00E11FCC"/>
    <w:rsid w:val="0A205C02"/>
    <w:rsid w:val="458A5AB0"/>
    <w:rsid w:val="5115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2685</Words>
  <Characters>2706</Characters>
  <Lines>160</Lines>
  <Paragraphs>40</Paragraphs>
  <TotalTime>8</TotalTime>
  <ScaleCrop>false</ScaleCrop>
  <LinksUpToDate>false</LinksUpToDate>
  <CharactersWithSpaces>2771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2026-04-19T14:30:00Z</dcterms:created>
  <dc:creator>Huawei</dc:creator>
  <cp:lastModifiedBy>我心永恒 </cp:lastModifiedBy>
  <dcterms:modified xsi:type="dcterms:W3CDTF">2026-04-21T08:55:23Z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eyJoZGlkIjoiODM1OWNiNDBhMjRiMzBmZGU4NmFjNjI3OTViOTZkMzMiLCJ1c2VySWQiOiI0Mjc2MTk3MzcifQ==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4F3B4600B2924870BB5E3A57DC5B9E54_12</vt:lpwstr>
  </property>
</Properties>
</file>