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FFB4E">
      <w:pPr>
        <w:ind w:left="0" w:leftChars="0" w:firstLine="0" w:firstLineChars="0"/>
        <w:jc w:val="center"/>
        <w:rPr>
          <w:rFonts w:ascii="Arial" w:hAnsi="Arial" w:eastAsia="宋体" w:cs="Arial"/>
          <w:i w:val="0"/>
          <w:iCs w:val="0"/>
          <w:caps w:val="0"/>
          <w:color w:val="333333"/>
          <w:spacing w:val="0"/>
          <w:sz w:val="27"/>
          <w:szCs w:val="27"/>
          <w:shd w:val="clear" w:fill="FFFFFF"/>
        </w:rPr>
      </w:pPr>
      <w:r>
        <w:rPr>
          <w:rFonts w:hint="eastAsia" w:ascii="Arial" w:hAnsi="Arial" w:eastAsia="宋体" w:cs="Arial"/>
          <w:b/>
          <w:bCs/>
          <w:i w:val="0"/>
          <w:iCs w:val="0"/>
          <w:caps w:val="0"/>
          <w:color w:val="333333"/>
          <w:spacing w:val="0"/>
          <w:sz w:val="27"/>
          <w:szCs w:val="27"/>
          <w:shd w:val="clear" w:fill="FFFFFF"/>
          <w:lang w:val="en-US" w:eastAsia="zh-CN"/>
        </w:rPr>
        <w:t>河南省硅酸盐学会开展“岩石与矿物”系列i科普科技志愿服务活动</w:t>
      </w:r>
    </w:p>
    <w:p w14:paraId="02FB81C7">
      <w:pPr>
        <w:rPr>
          <w:rFonts w:hint="default" w:ascii="Arial" w:hAnsi="Arial" w:eastAsia="宋体" w:cs="Arial"/>
          <w:i w:val="0"/>
          <w:iCs w:val="0"/>
          <w:caps w:val="0"/>
          <w:color w:val="333333"/>
          <w:spacing w:val="0"/>
          <w:sz w:val="27"/>
          <w:szCs w:val="27"/>
          <w:shd w:val="clear" w:fill="FFFFFF"/>
        </w:rPr>
      </w:pPr>
    </w:p>
    <w:p w14:paraId="771ADC71">
      <w:pPr>
        <w:rPr>
          <w:rFonts w:hint="default" w:ascii="Arial" w:hAnsi="Arial" w:eastAsia="宋体" w:cs="Arial"/>
          <w:i w:val="0"/>
          <w:iCs w:val="0"/>
          <w:caps w:val="0"/>
          <w:color w:val="333333"/>
          <w:spacing w:val="0"/>
          <w:sz w:val="27"/>
          <w:szCs w:val="27"/>
          <w:shd w:val="clear" w:fill="FFFFFF"/>
        </w:rPr>
      </w:pPr>
      <w:r>
        <w:rPr>
          <w:rFonts w:hint="default" w:ascii="Arial" w:hAnsi="Arial" w:eastAsia="宋体" w:cs="Arial"/>
          <w:i w:val="0"/>
          <w:iCs w:val="0"/>
          <w:caps w:val="0"/>
          <w:color w:val="333333"/>
          <w:spacing w:val="0"/>
          <w:sz w:val="27"/>
          <w:szCs w:val="27"/>
          <w:shd w:val="clear" w:fill="FFFFFF"/>
        </w:rPr>
        <w:t>在第21个全国科普日到来之际</w:t>
      </w:r>
      <w:r>
        <w:rPr>
          <w:rFonts w:hint="eastAsia" w:ascii="Arial" w:hAnsi="Arial" w:eastAsia="宋体" w:cs="Arial"/>
          <w:i w:val="0"/>
          <w:iCs w:val="0"/>
          <w:caps w:val="0"/>
          <w:color w:val="333333"/>
          <w:spacing w:val="0"/>
          <w:sz w:val="27"/>
          <w:szCs w:val="27"/>
          <w:shd w:val="clear" w:fill="FFFFFF"/>
          <w:lang w:eastAsia="zh-CN"/>
        </w:rPr>
        <w:t>，</w:t>
      </w:r>
      <w:r>
        <w:rPr>
          <w:rFonts w:hint="eastAsia" w:ascii="Arial" w:hAnsi="Arial" w:eastAsia="宋体" w:cs="Arial"/>
          <w:i w:val="0"/>
          <w:iCs w:val="0"/>
          <w:caps w:val="0"/>
          <w:color w:val="333333"/>
          <w:spacing w:val="0"/>
          <w:sz w:val="27"/>
          <w:szCs w:val="27"/>
          <w:shd w:val="clear" w:fill="FFFFFF"/>
          <w:lang w:val="en-US" w:eastAsia="zh-CN"/>
        </w:rPr>
        <w:t>8月至9月</w:t>
      </w:r>
      <w:r>
        <w:rPr>
          <w:rFonts w:hint="default" w:ascii="Arial" w:hAnsi="Arial" w:eastAsia="宋体" w:cs="Arial"/>
          <w:i w:val="0"/>
          <w:iCs w:val="0"/>
          <w:caps w:val="0"/>
          <w:color w:val="333333"/>
          <w:spacing w:val="0"/>
          <w:sz w:val="27"/>
          <w:szCs w:val="27"/>
          <w:shd w:val="clear" w:fill="FFFFFF"/>
        </w:rPr>
        <w:t>，</w:t>
      </w:r>
      <w:r>
        <w:rPr>
          <w:rFonts w:hint="eastAsia" w:ascii="Arial" w:hAnsi="Arial" w:eastAsia="宋体" w:cs="Arial"/>
          <w:i w:val="0"/>
          <w:iCs w:val="0"/>
          <w:caps w:val="0"/>
          <w:color w:val="333333"/>
          <w:spacing w:val="0"/>
          <w:sz w:val="27"/>
          <w:szCs w:val="27"/>
          <w:shd w:val="clear" w:fill="FFFFFF"/>
          <w:lang w:val="en-US" w:eastAsia="zh-CN"/>
        </w:rPr>
        <w:t>河南省硅酸盐学会“岩石与矿物”团队在河南</w:t>
      </w:r>
      <w:r>
        <w:rPr>
          <w:rFonts w:hint="default" w:ascii="Arial" w:hAnsi="Arial" w:eastAsia="宋体" w:cs="Arial"/>
          <w:i w:val="0"/>
          <w:iCs w:val="0"/>
          <w:caps w:val="0"/>
          <w:color w:val="333333"/>
          <w:spacing w:val="0"/>
          <w:sz w:val="27"/>
          <w:szCs w:val="27"/>
          <w:shd w:val="clear" w:fill="FFFFFF"/>
        </w:rPr>
        <w:t>省首席科普专家</w:t>
      </w:r>
      <w:r>
        <w:rPr>
          <w:rFonts w:hint="eastAsia" w:ascii="Arial" w:hAnsi="Arial" w:eastAsia="宋体" w:cs="Arial"/>
          <w:i w:val="0"/>
          <w:iCs w:val="0"/>
          <w:caps w:val="0"/>
          <w:color w:val="333333"/>
          <w:spacing w:val="0"/>
          <w:sz w:val="27"/>
          <w:szCs w:val="27"/>
          <w:shd w:val="clear" w:fill="FFFFFF"/>
          <w:lang w:val="en-US" w:eastAsia="zh-CN"/>
        </w:rPr>
        <w:t>郝小非博士带领下走进小学、社区开展“探寻岩石之路——揭开炼钢密码”为主题的</w:t>
      </w:r>
      <w:r>
        <w:rPr>
          <w:rFonts w:hint="default" w:ascii="Arial" w:hAnsi="Arial" w:eastAsia="宋体" w:cs="Arial"/>
          <w:i w:val="0"/>
          <w:iCs w:val="0"/>
          <w:caps w:val="0"/>
          <w:color w:val="333333"/>
          <w:spacing w:val="0"/>
          <w:sz w:val="27"/>
          <w:szCs w:val="27"/>
          <w:shd w:val="clear" w:fill="FFFFFF"/>
        </w:rPr>
        <w:t>“i科普”</w:t>
      </w:r>
      <w:r>
        <w:rPr>
          <w:rFonts w:hint="eastAsia" w:ascii="Arial" w:hAnsi="Arial" w:eastAsia="宋体" w:cs="Arial"/>
          <w:i w:val="0"/>
          <w:iCs w:val="0"/>
          <w:caps w:val="0"/>
          <w:color w:val="333333"/>
          <w:spacing w:val="0"/>
          <w:sz w:val="27"/>
          <w:szCs w:val="27"/>
          <w:shd w:val="clear" w:fill="FFFFFF"/>
          <w:lang w:val="en-US" w:eastAsia="zh-CN"/>
        </w:rPr>
        <w:t>系列</w:t>
      </w:r>
      <w:r>
        <w:rPr>
          <w:rFonts w:hint="default" w:ascii="Arial" w:hAnsi="Arial" w:eastAsia="宋体" w:cs="Arial"/>
          <w:i w:val="0"/>
          <w:iCs w:val="0"/>
          <w:caps w:val="0"/>
          <w:color w:val="333333"/>
          <w:spacing w:val="0"/>
          <w:sz w:val="27"/>
          <w:szCs w:val="27"/>
          <w:shd w:val="clear" w:fill="FFFFFF"/>
        </w:rPr>
        <w:t>科技志愿服务活动。</w:t>
      </w:r>
    </w:p>
    <w:p w14:paraId="7CA900F7">
      <w:pP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讲座中，郝博士</w:t>
      </w:r>
      <w:r>
        <w:rPr>
          <w:rFonts w:hint="default" w:ascii="Arial" w:hAnsi="Arial" w:eastAsia="宋体" w:cs="Arial"/>
          <w:i w:val="0"/>
          <w:iCs w:val="0"/>
          <w:caps w:val="0"/>
          <w:color w:val="333333"/>
          <w:spacing w:val="0"/>
          <w:sz w:val="27"/>
          <w:szCs w:val="27"/>
          <w:shd w:val="clear" w:fill="FFFFFF"/>
        </w:rPr>
        <w:t>通过</w:t>
      </w:r>
      <w:r>
        <w:rPr>
          <w:rFonts w:hint="eastAsia" w:ascii="Arial" w:hAnsi="Arial" w:eastAsia="宋体" w:cs="Arial"/>
          <w:i w:val="0"/>
          <w:iCs w:val="0"/>
          <w:caps w:val="0"/>
          <w:color w:val="333333"/>
          <w:spacing w:val="0"/>
          <w:sz w:val="27"/>
          <w:szCs w:val="27"/>
          <w:shd w:val="clear" w:fill="FFFFFF"/>
          <w:lang w:val="en-US" w:eastAsia="zh-CN"/>
        </w:rPr>
        <w:t>不同</w:t>
      </w:r>
      <w:r>
        <w:rPr>
          <w:rFonts w:hint="default" w:ascii="Arial" w:hAnsi="Arial" w:eastAsia="宋体" w:cs="Arial"/>
          <w:i w:val="0"/>
          <w:iCs w:val="0"/>
          <w:caps w:val="0"/>
          <w:color w:val="333333"/>
          <w:spacing w:val="0"/>
          <w:sz w:val="27"/>
          <w:szCs w:val="27"/>
          <w:shd w:val="clear" w:fill="FFFFFF"/>
        </w:rPr>
        <w:t>的</w:t>
      </w:r>
      <w:r>
        <w:rPr>
          <w:rFonts w:hint="eastAsia" w:ascii="Arial" w:hAnsi="Arial" w:eastAsia="宋体" w:cs="Arial"/>
          <w:i w:val="0"/>
          <w:iCs w:val="0"/>
          <w:caps w:val="0"/>
          <w:color w:val="333333"/>
          <w:spacing w:val="0"/>
          <w:sz w:val="27"/>
          <w:szCs w:val="27"/>
          <w:shd w:val="clear" w:fill="FFFFFF"/>
          <w:lang w:val="en-US" w:eastAsia="zh-CN"/>
        </w:rPr>
        <w:t>岩石矿物</w:t>
      </w:r>
      <w:r>
        <w:rPr>
          <w:rFonts w:hint="default" w:ascii="Arial" w:hAnsi="Arial" w:eastAsia="宋体" w:cs="Arial"/>
          <w:i w:val="0"/>
          <w:iCs w:val="0"/>
          <w:caps w:val="0"/>
          <w:color w:val="333333"/>
          <w:spacing w:val="0"/>
          <w:sz w:val="27"/>
          <w:szCs w:val="27"/>
          <w:shd w:val="clear" w:fill="FFFFFF"/>
        </w:rPr>
        <w:t>图片</w:t>
      </w:r>
      <w:r>
        <w:rPr>
          <w:rFonts w:hint="eastAsia" w:ascii="Arial" w:hAnsi="Arial" w:eastAsia="宋体" w:cs="Arial"/>
          <w:i w:val="0"/>
          <w:iCs w:val="0"/>
          <w:caps w:val="0"/>
          <w:color w:val="333333"/>
          <w:spacing w:val="0"/>
          <w:sz w:val="27"/>
          <w:szCs w:val="27"/>
          <w:shd w:val="clear" w:fill="FFFFFF"/>
          <w:lang w:val="en-US" w:eastAsia="zh-CN"/>
        </w:rPr>
        <w:t>及岩石特点与用途</w:t>
      </w:r>
      <w:r>
        <w:rPr>
          <w:rFonts w:hint="default" w:ascii="Arial" w:hAnsi="Arial" w:eastAsia="宋体" w:cs="Arial"/>
          <w:i w:val="0"/>
          <w:iCs w:val="0"/>
          <w:caps w:val="0"/>
          <w:color w:val="333333"/>
          <w:spacing w:val="0"/>
          <w:sz w:val="27"/>
          <w:szCs w:val="27"/>
          <w:shd w:val="clear" w:fill="FFFFFF"/>
        </w:rPr>
        <w:t>、浅显易懂的语言</w:t>
      </w:r>
      <w:r>
        <w:rPr>
          <w:rFonts w:hint="eastAsia" w:ascii="Arial" w:hAnsi="Arial" w:eastAsia="宋体" w:cs="Arial"/>
          <w:i w:val="0"/>
          <w:iCs w:val="0"/>
          <w:caps w:val="0"/>
          <w:color w:val="333333"/>
          <w:spacing w:val="0"/>
          <w:sz w:val="27"/>
          <w:szCs w:val="27"/>
          <w:shd w:val="clear" w:fill="FFFFFF"/>
          <w:lang w:eastAsia="zh-CN"/>
        </w:rPr>
        <w:t>，</w:t>
      </w:r>
      <w:r>
        <w:rPr>
          <w:rFonts w:hint="eastAsia" w:ascii="Arial" w:hAnsi="Arial" w:eastAsia="宋体" w:cs="Arial"/>
          <w:i w:val="0"/>
          <w:iCs w:val="0"/>
          <w:caps w:val="0"/>
          <w:color w:val="333333"/>
          <w:spacing w:val="0"/>
          <w:sz w:val="27"/>
          <w:szCs w:val="27"/>
          <w:shd w:val="clear" w:fill="FFFFFF"/>
          <w:lang w:val="en-US" w:eastAsia="zh-CN"/>
        </w:rPr>
        <w:t>带领同学们一起探寻岩石的来源，矿物组成与用途，并逐步过渡到炼铁、炼钢的起源、发展与生产工艺，揭示了炼钢密码。并自然的把《钢铁怎么炼成的》这部文学作品融入讲解中，勉励学生们</w:t>
      </w:r>
      <w:r>
        <w:rPr>
          <w:rFonts w:hint="default" w:ascii="Arial" w:hAnsi="Arial" w:eastAsia="宋体" w:cs="Arial"/>
          <w:i w:val="0"/>
          <w:iCs w:val="0"/>
          <w:caps w:val="0"/>
          <w:color w:val="333333"/>
          <w:spacing w:val="0"/>
          <w:sz w:val="27"/>
          <w:szCs w:val="27"/>
          <w:shd w:val="clear" w:fill="FFFFFF"/>
        </w:rPr>
        <w:t>，</w:t>
      </w:r>
      <w:r>
        <w:rPr>
          <w:rFonts w:hint="eastAsia" w:ascii="Arial" w:hAnsi="Arial" w:eastAsia="宋体" w:cs="Arial"/>
          <w:i w:val="0"/>
          <w:iCs w:val="0"/>
          <w:caps w:val="0"/>
          <w:color w:val="333333"/>
          <w:spacing w:val="0"/>
          <w:sz w:val="27"/>
          <w:szCs w:val="27"/>
          <w:shd w:val="clear" w:fill="FFFFFF"/>
          <w:lang w:val="en-US" w:eastAsia="zh-CN"/>
        </w:rPr>
        <w:t>要勇于追梦，敢于战胜自己，不畏艰难</w:t>
      </w:r>
      <w:r>
        <w:rPr>
          <w:rFonts w:hint="default" w:ascii="Arial" w:hAnsi="Arial" w:eastAsia="宋体" w:cs="Arial"/>
          <w:i w:val="0"/>
          <w:iCs w:val="0"/>
          <w:caps w:val="0"/>
          <w:color w:val="333333"/>
          <w:spacing w:val="0"/>
          <w:sz w:val="27"/>
          <w:szCs w:val="27"/>
          <w:shd w:val="clear" w:fill="FFFFFF"/>
        </w:rPr>
        <w:t>，</w:t>
      </w:r>
      <w:r>
        <w:rPr>
          <w:rFonts w:hint="eastAsia" w:ascii="Arial" w:hAnsi="Arial" w:eastAsia="宋体" w:cs="Arial"/>
          <w:i w:val="0"/>
          <w:iCs w:val="0"/>
          <w:caps w:val="0"/>
          <w:color w:val="333333"/>
          <w:spacing w:val="0"/>
          <w:sz w:val="27"/>
          <w:szCs w:val="27"/>
          <w:shd w:val="clear" w:fill="FFFFFF"/>
          <w:lang w:val="en-US" w:eastAsia="zh-CN"/>
        </w:rPr>
        <w:t>勇攀高峰，</w:t>
      </w:r>
      <w:bookmarkStart w:id="0" w:name="_GoBack"/>
      <w:bookmarkEnd w:id="0"/>
      <w:r>
        <w:rPr>
          <w:rFonts w:hint="eastAsia" w:ascii="Arial" w:hAnsi="Arial" w:eastAsia="宋体" w:cs="Arial"/>
          <w:i w:val="0"/>
          <w:iCs w:val="0"/>
          <w:caps w:val="0"/>
          <w:color w:val="333333"/>
          <w:spacing w:val="0"/>
          <w:sz w:val="27"/>
          <w:szCs w:val="27"/>
          <w:shd w:val="clear" w:fill="FFFFFF"/>
          <w:lang w:val="en-US" w:eastAsia="zh-CN"/>
        </w:rPr>
        <w:t>不断的学习和成长，</w:t>
      </w:r>
      <w:r>
        <w:rPr>
          <w:rFonts w:hint="default" w:ascii="Arial" w:hAnsi="Arial" w:eastAsia="宋体" w:cs="Arial"/>
          <w:i w:val="0"/>
          <w:iCs w:val="0"/>
          <w:caps w:val="0"/>
          <w:color w:val="333333"/>
          <w:spacing w:val="0"/>
          <w:sz w:val="27"/>
          <w:szCs w:val="27"/>
          <w:shd w:val="clear" w:fill="FFFFFF"/>
        </w:rPr>
        <w:t>为</w:t>
      </w:r>
      <w:r>
        <w:rPr>
          <w:rFonts w:hint="eastAsia" w:ascii="Arial" w:hAnsi="Arial" w:eastAsia="宋体" w:cs="Arial"/>
          <w:i w:val="0"/>
          <w:iCs w:val="0"/>
          <w:caps w:val="0"/>
          <w:color w:val="333333"/>
          <w:spacing w:val="0"/>
          <w:sz w:val="27"/>
          <w:szCs w:val="27"/>
          <w:shd w:val="clear" w:fill="FFFFFF"/>
          <w:lang w:val="en-US" w:eastAsia="zh-CN"/>
        </w:rPr>
        <w:t>国家发展贡献应有力量。</w:t>
      </w:r>
    </w:p>
    <w:p w14:paraId="72B3D9B8">
      <w:pPr>
        <w:rPr>
          <w:rFonts w:hint="default" w:ascii="Arial" w:hAnsi="Arial" w:eastAsia="宋体" w:cs="Arial"/>
          <w:i w:val="0"/>
          <w:iCs w:val="0"/>
          <w:caps w:val="0"/>
          <w:color w:val="333333"/>
          <w:spacing w:val="0"/>
          <w:sz w:val="27"/>
          <w:szCs w:val="27"/>
          <w:shd w:val="clear" w:fill="FFFFFF"/>
        </w:rPr>
      </w:pPr>
      <w:r>
        <w:rPr>
          <w:rFonts w:hint="eastAsia" w:ascii="Arial" w:hAnsi="Arial" w:eastAsia="宋体" w:cs="Arial"/>
          <w:i w:val="0"/>
          <w:iCs w:val="0"/>
          <w:caps w:val="0"/>
          <w:color w:val="333333"/>
          <w:spacing w:val="0"/>
          <w:sz w:val="27"/>
          <w:szCs w:val="27"/>
          <w:shd w:val="clear" w:fill="FFFFFF"/>
          <w:lang w:val="en-US" w:eastAsia="zh-CN"/>
        </w:rPr>
        <w:t>讲座结束后，精心设计的科学小实验，进一步展示了岩石矿物的魅力和矿物加工的神奇，</w:t>
      </w:r>
      <w:r>
        <w:rPr>
          <w:rFonts w:hint="default" w:ascii="Arial" w:hAnsi="Arial" w:eastAsia="宋体" w:cs="Arial"/>
          <w:i w:val="0"/>
          <w:iCs w:val="0"/>
          <w:caps w:val="0"/>
          <w:color w:val="333333"/>
          <w:spacing w:val="0"/>
          <w:sz w:val="27"/>
          <w:szCs w:val="27"/>
          <w:shd w:val="clear" w:fill="FFFFFF"/>
        </w:rPr>
        <w:t>同学们专注的眼神充满着对知识的渴望、一次次精彩的互动承载着他们对科学的兴趣。</w:t>
      </w:r>
    </w:p>
    <w:p w14:paraId="4A88CF71">
      <w:pPr>
        <w:rPr>
          <w:rFonts w:hint="eastAsia"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2024年8月至今，河南省硅酸盐学会联合中国地质科学院郑州矿产综合利用研究所已走进郑州市中原区绿东村四季园社区、陇西社区，</w:t>
      </w:r>
      <w:r>
        <w:rPr>
          <w:rFonts w:hint="eastAsia" w:ascii="Arial" w:hAnsi="Arial" w:eastAsia="宋体" w:cs="Arial"/>
          <w:i w:val="0"/>
          <w:iCs w:val="0"/>
          <w:caps w:val="0"/>
          <w:color w:val="333333"/>
          <w:spacing w:val="0"/>
          <w:sz w:val="27"/>
          <w:szCs w:val="27"/>
          <w:shd w:val="clear" w:fill="FFFFFF"/>
        </w:rPr>
        <w:t>二七区淮河路街道盛世社区</w:t>
      </w:r>
      <w:r>
        <w:rPr>
          <w:rFonts w:hint="eastAsia" w:ascii="Arial" w:hAnsi="Arial" w:eastAsia="宋体" w:cs="Arial"/>
          <w:i w:val="0"/>
          <w:iCs w:val="0"/>
          <w:caps w:val="0"/>
          <w:color w:val="333333"/>
          <w:spacing w:val="0"/>
          <w:sz w:val="27"/>
          <w:szCs w:val="27"/>
          <w:shd w:val="clear" w:fill="FFFFFF"/>
          <w:lang w:val="en-US" w:eastAsia="zh-CN"/>
        </w:rPr>
        <w:t>开展了有关“岩石与矿物”的科普讲座和科普小实验的科普活动。</w:t>
      </w:r>
    </w:p>
    <w:p w14:paraId="193F6D23">
      <w:pPr>
        <w:rPr>
          <w:rFonts w:hint="eastAsia" w:ascii="Arial" w:hAnsi="Arial" w:eastAsia="宋体" w:cs="Arial"/>
          <w:i w:val="0"/>
          <w:iCs w:val="0"/>
          <w:caps w:val="0"/>
          <w:color w:val="333333"/>
          <w:spacing w:val="0"/>
          <w:sz w:val="27"/>
          <w:szCs w:val="27"/>
          <w:shd w:val="clear" w:fill="FFFFFF"/>
          <w:lang w:val="en-US" w:eastAsia="zh-CN"/>
        </w:rPr>
      </w:pPr>
    </w:p>
    <w:p w14:paraId="5120D7BF">
      <w:pPr>
        <w:rPr>
          <w:rFonts w:hint="eastAsia" w:ascii="Arial" w:hAnsi="Arial" w:eastAsia="宋体" w:cs="Arial"/>
          <w:i w:val="0"/>
          <w:iCs w:val="0"/>
          <w:caps w:val="0"/>
          <w:color w:val="333333"/>
          <w:spacing w:val="0"/>
          <w:sz w:val="27"/>
          <w:szCs w:val="27"/>
          <w:shd w:val="clear" w:fill="FFFFFF"/>
          <w:lang w:val="en-US" w:eastAsia="zh-CN"/>
        </w:rPr>
      </w:pPr>
    </w:p>
    <w:p w14:paraId="76633A39">
      <w:pPr>
        <w:rPr>
          <w:rFonts w:hint="eastAsia" w:ascii="Arial" w:hAnsi="Arial" w:eastAsia="宋体" w:cs="Arial"/>
          <w:i w:val="0"/>
          <w:iCs w:val="0"/>
          <w:caps w:val="0"/>
          <w:color w:val="333333"/>
          <w:spacing w:val="0"/>
          <w:sz w:val="27"/>
          <w:szCs w:val="27"/>
          <w:shd w:val="clear" w:fill="FFFFFF"/>
          <w:lang w:val="en-US" w:eastAsia="zh-CN"/>
        </w:rPr>
      </w:pPr>
    </w:p>
    <w:p w14:paraId="3A5E679D">
      <w:pPr>
        <w:ind w:left="0" w:leftChars="0" w:firstLine="0" w:firstLineChars="0"/>
        <w:rPr>
          <w:rFonts w:hint="eastAsia" w:ascii="Arial" w:hAnsi="Arial" w:eastAsia="宋体" w:cs="Arial"/>
          <w:i w:val="0"/>
          <w:iCs w:val="0"/>
          <w:caps w:val="0"/>
          <w:color w:val="333333"/>
          <w:spacing w:val="0"/>
          <w:sz w:val="27"/>
          <w:szCs w:val="27"/>
          <w:shd w:val="clear" w:fill="FFFFFF"/>
          <w:lang w:val="en-US" w:eastAsia="zh-CN"/>
        </w:rPr>
      </w:pPr>
    </w:p>
    <w:p w14:paraId="7E3038C9">
      <w:pPr>
        <w:ind w:left="0" w:leftChars="0" w:firstLine="0" w:firstLineChars="0"/>
        <w:rPr>
          <w:rFonts w:hint="eastAsia" w:ascii="Arial" w:hAnsi="Arial" w:eastAsia="宋体" w:cs="Arial"/>
          <w:i w:val="0"/>
          <w:iCs w:val="0"/>
          <w:caps w:val="0"/>
          <w:color w:val="333333"/>
          <w:spacing w:val="0"/>
          <w:sz w:val="27"/>
          <w:szCs w:val="27"/>
          <w:shd w:val="clear" w:fill="FFFFFF"/>
          <w:lang w:val="en-US" w:eastAsia="zh-CN"/>
        </w:rPr>
      </w:pPr>
    </w:p>
    <w:p w14:paraId="0A68D7AC">
      <w:pPr>
        <w:ind w:left="0" w:leftChars="0" w:firstLine="0" w:firstLineChars="0"/>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199765" cy="2400300"/>
            <wp:effectExtent l="0" t="0" r="635" b="0"/>
            <wp:docPr id="1" name="图片 1" descr="d551b73a26bbe67513001591223d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51b73a26bbe67513001591223ded0"/>
                    <pic:cNvPicPr>
                      <a:picLocks noChangeAspect="1"/>
                    </pic:cNvPicPr>
                  </pic:nvPicPr>
                  <pic:blipFill>
                    <a:blip r:embed="rId6"/>
                    <a:stretch>
                      <a:fillRect/>
                    </a:stretch>
                  </pic:blipFill>
                  <pic:spPr>
                    <a:xfrm>
                      <a:off x="0" y="0"/>
                      <a:ext cx="3199765" cy="2400300"/>
                    </a:xfrm>
                    <a:prstGeom prst="rect">
                      <a:avLst/>
                    </a:prstGeom>
                  </pic:spPr>
                </pic:pic>
              </a:graphicData>
            </a:graphic>
          </wp:inline>
        </w:drawing>
      </w:r>
    </w:p>
    <w:p w14:paraId="13A53EE7">
      <w:pPr>
        <w:jc w:val="cente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9月20日在荥阳金寨回民小学开展科普活动</w:t>
      </w:r>
    </w:p>
    <w:p w14:paraId="0559CECC">
      <w:pPr>
        <w:ind w:left="0" w:leftChars="0" w:firstLine="0" w:firstLineChars="0"/>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331210" cy="2498725"/>
            <wp:effectExtent l="0" t="0" r="2540" b="15875"/>
            <wp:docPr id="2" name="图片 2" descr="761947751ad9d57b8a62d310faa2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1947751ad9d57b8a62d310faa231b"/>
                    <pic:cNvPicPr>
                      <a:picLocks noChangeAspect="1"/>
                    </pic:cNvPicPr>
                  </pic:nvPicPr>
                  <pic:blipFill>
                    <a:blip r:embed="rId7"/>
                    <a:stretch>
                      <a:fillRect/>
                    </a:stretch>
                  </pic:blipFill>
                  <pic:spPr>
                    <a:xfrm>
                      <a:off x="0" y="0"/>
                      <a:ext cx="3331210" cy="2498725"/>
                    </a:xfrm>
                    <a:prstGeom prst="rect">
                      <a:avLst/>
                    </a:prstGeom>
                  </pic:spPr>
                </pic:pic>
              </a:graphicData>
            </a:graphic>
          </wp:inline>
        </w:drawing>
      </w:r>
    </w:p>
    <w:p w14:paraId="2C356FF8">
      <w:pPr>
        <w:jc w:val="cente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 xml:space="preserve">9月20日在荥阳金寨回民小学开展科普活动   </w:t>
      </w: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227070" cy="2419350"/>
            <wp:effectExtent l="0" t="0" r="11430" b="0"/>
            <wp:docPr id="3" name="图片 3" descr="79ce857d63d5600d280fec725cccc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9ce857d63d5600d280fec725cccc5b"/>
                    <pic:cNvPicPr>
                      <a:picLocks noChangeAspect="1"/>
                    </pic:cNvPicPr>
                  </pic:nvPicPr>
                  <pic:blipFill>
                    <a:blip r:embed="rId8"/>
                    <a:stretch>
                      <a:fillRect/>
                    </a:stretch>
                  </pic:blipFill>
                  <pic:spPr>
                    <a:xfrm>
                      <a:off x="0" y="0"/>
                      <a:ext cx="3227070" cy="2419350"/>
                    </a:xfrm>
                    <a:prstGeom prst="rect">
                      <a:avLst/>
                    </a:prstGeom>
                  </pic:spPr>
                </pic:pic>
              </a:graphicData>
            </a:graphic>
          </wp:inline>
        </w:drawing>
      </w:r>
    </w:p>
    <w:p w14:paraId="6EAAEC3C">
      <w:pPr>
        <w:jc w:val="center"/>
        <w:rPr>
          <w:rFonts w:hint="eastAsia"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9月1日在</w:t>
      </w:r>
      <w:r>
        <w:rPr>
          <w:rFonts w:hint="eastAsia" w:ascii="Arial" w:hAnsi="Arial" w:eastAsia="宋体" w:cs="Arial"/>
          <w:i w:val="0"/>
          <w:iCs w:val="0"/>
          <w:caps w:val="0"/>
          <w:color w:val="333333"/>
          <w:spacing w:val="0"/>
          <w:sz w:val="27"/>
          <w:szCs w:val="27"/>
          <w:shd w:val="clear" w:fill="FFFFFF"/>
        </w:rPr>
        <w:t>二七区淮河路街道盛世社区</w:t>
      </w:r>
      <w:r>
        <w:rPr>
          <w:rFonts w:hint="eastAsia" w:ascii="Arial" w:hAnsi="Arial" w:eastAsia="宋体" w:cs="Arial"/>
          <w:i w:val="0"/>
          <w:iCs w:val="0"/>
          <w:caps w:val="0"/>
          <w:color w:val="333333"/>
          <w:spacing w:val="0"/>
          <w:sz w:val="27"/>
          <w:szCs w:val="27"/>
          <w:shd w:val="clear" w:fill="FFFFFF"/>
          <w:lang w:val="en-US" w:eastAsia="zh-CN"/>
        </w:rPr>
        <w:t>开展科普活动</w:t>
      </w:r>
    </w:p>
    <w:p w14:paraId="756441EC">
      <w:pPr>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037205" cy="1754505"/>
            <wp:effectExtent l="0" t="0" r="10795" b="17145"/>
            <wp:docPr id="5" name="图片 5" descr="172697437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6974373839"/>
                    <pic:cNvPicPr>
                      <a:picLocks noChangeAspect="1"/>
                    </pic:cNvPicPr>
                  </pic:nvPicPr>
                  <pic:blipFill>
                    <a:blip r:embed="rId9"/>
                    <a:stretch>
                      <a:fillRect/>
                    </a:stretch>
                  </pic:blipFill>
                  <pic:spPr>
                    <a:xfrm>
                      <a:off x="0" y="0"/>
                      <a:ext cx="3037205" cy="1754505"/>
                    </a:xfrm>
                    <a:prstGeom prst="rect">
                      <a:avLst/>
                    </a:prstGeom>
                  </pic:spPr>
                </pic:pic>
              </a:graphicData>
            </a:graphic>
          </wp:inline>
        </w:drawing>
      </w:r>
    </w:p>
    <w:p w14:paraId="6C77C43C">
      <w:pPr>
        <w:jc w:val="cente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8月7日在中原区绿东村陇西社区开展科普活动</w:t>
      </w:r>
    </w:p>
    <w:p w14:paraId="25A3757E">
      <w:pPr>
        <w:jc w:val="center"/>
        <w:rPr>
          <w:rFonts w:hint="default" w:ascii="Arial" w:hAnsi="Arial" w:eastAsia="宋体" w:cs="Arial"/>
          <w:i w:val="0"/>
          <w:iCs w:val="0"/>
          <w:caps w:val="0"/>
          <w:color w:val="333333"/>
          <w:spacing w:val="0"/>
          <w:sz w:val="27"/>
          <w:szCs w:val="27"/>
          <w:shd w:val="clear" w:fill="FFFFFF"/>
          <w:lang w:val="en-US" w:eastAsia="zh-CN"/>
        </w:rPr>
      </w:pPr>
    </w:p>
    <w:p w14:paraId="673A795F">
      <w:pPr>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183890" cy="1886585"/>
            <wp:effectExtent l="0" t="0" r="16510" b="18415"/>
            <wp:docPr id="4" name="图片 4" descr="42a25db4f54f7cc4887f0cfbdd52e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2a25db4f54f7cc4887f0cfbdd52eb9"/>
                    <pic:cNvPicPr>
                      <a:picLocks noChangeAspect="1"/>
                    </pic:cNvPicPr>
                  </pic:nvPicPr>
                  <pic:blipFill>
                    <a:blip r:embed="rId10"/>
                    <a:srcRect t="14821" b="6237"/>
                    <a:stretch>
                      <a:fillRect/>
                    </a:stretch>
                  </pic:blipFill>
                  <pic:spPr>
                    <a:xfrm>
                      <a:off x="0" y="0"/>
                      <a:ext cx="3183890" cy="1886585"/>
                    </a:xfrm>
                    <a:prstGeom prst="rect">
                      <a:avLst/>
                    </a:prstGeom>
                  </pic:spPr>
                </pic:pic>
              </a:graphicData>
            </a:graphic>
          </wp:inline>
        </w:drawing>
      </w:r>
    </w:p>
    <w:p w14:paraId="40244BFB">
      <w:pPr>
        <w:jc w:val="center"/>
        <w:rPr>
          <w:rFonts w:hint="eastAsia"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8月4日在</w:t>
      </w:r>
      <w:r>
        <w:rPr>
          <w:rFonts w:hint="eastAsia" w:ascii="Arial" w:hAnsi="Arial" w:eastAsia="宋体" w:cs="Arial"/>
          <w:i w:val="0"/>
          <w:iCs w:val="0"/>
          <w:caps w:val="0"/>
          <w:color w:val="333333"/>
          <w:spacing w:val="0"/>
          <w:sz w:val="27"/>
          <w:szCs w:val="27"/>
          <w:shd w:val="clear" w:fill="FFFFFF"/>
        </w:rPr>
        <w:t>二七区淮河路街道盛世社区</w:t>
      </w:r>
      <w:r>
        <w:rPr>
          <w:rFonts w:hint="eastAsia" w:ascii="Arial" w:hAnsi="Arial" w:eastAsia="宋体" w:cs="Arial"/>
          <w:i w:val="0"/>
          <w:iCs w:val="0"/>
          <w:caps w:val="0"/>
          <w:color w:val="333333"/>
          <w:spacing w:val="0"/>
          <w:sz w:val="27"/>
          <w:szCs w:val="27"/>
          <w:shd w:val="clear" w:fill="FFFFFF"/>
          <w:lang w:val="en-US" w:eastAsia="zh-CN"/>
        </w:rPr>
        <w:t>开展科普活动</w:t>
      </w:r>
    </w:p>
    <w:p w14:paraId="361B3047">
      <w:pPr>
        <w:jc w:val="center"/>
        <w:rPr>
          <w:rFonts w:hint="default" w:ascii="Arial" w:hAnsi="Arial" w:eastAsia="宋体" w:cs="Arial"/>
          <w:i w:val="0"/>
          <w:iCs w:val="0"/>
          <w:caps w:val="0"/>
          <w:color w:val="333333"/>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ZjgwM2Q5MjM0M2QxNDczMmYzODg0MjE4MTlmMDUifQ=="/>
  </w:docVars>
  <w:rsids>
    <w:rsidRoot w:val="44FF5B97"/>
    <w:rsid w:val="0056507B"/>
    <w:rsid w:val="084B1F64"/>
    <w:rsid w:val="0B031AE6"/>
    <w:rsid w:val="15AE0903"/>
    <w:rsid w:val="17CC7A8D"/>
    <w:rsid w:val="1FD51E3F"/>
    <w:rsid w:val="27E64D5A"/>
    <w:rsid w:val="2D1D7DBA"/>
    <w:rsid w:val="37C95891"/>
    <w:rsid w:val="43E468EB"/>
    <w:rsid w:val="44FF5B97"/>
    <w:rsid w:val="5BB81DF8"/>
    <w:rsid w:val="5C423496"/>
    <w:rsid w:val="628F7838"/>
    <w:rsid w:val="734722E9"/>
    <w:rsid w:val="7AF5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20" w:firstLineChars="20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573</Words>
  <Characters>580</Characters>
  <Lines>0</Lines>
  <Paragraphs>0</Paragraphs>
  <TotalTime>1</TotalTime>
  <ScaleCrop>false</ScaleCrop>
  <LinksUpToDate>false</LinksUpToDate>
  <CharactersWithSpaces>583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2024-09-20T09:32:00Z</dcterms:created>
  <dc:creator>好人一生平安(晓非)</dc:creator>
  <cp:lastModifiedBy>好人一生平安(晓非)</cp:lastModifiedBy>
  <dcterms:modified xsi:type="dcterms:W3CDTF">2024-09-23T10:46:08Z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2453CE87DE704C8AB4BF7884D56CEEA5_13</vt:lpwstr>
  </property>
</Properties>
</file>