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3D" w:rsidRDefault="00D3383D">
      <w:pPr>
        <w:jc w:val="center"/>
        <w:rPr>
          <w:rFonts w:ascii="小标宋" w:eastAsia="小标宋" w:hAnsi="华文中宋" w:cs="小标宋"/>
          <w:color w:val="000000"/>
          <w:sz w:val="40"/>
          <w:szCs w:val="40"/>
        </w:rPr>
      </w:pPr>
      <w:r>
        <w:rPr>
          <w:rFonts w:ascii="小标宋" w:eastAsia="小标宋" w:hAnsi="华文中宋" w:cs="小标宋" w:hint="eastAsia"/>
          <w:color w:val="000000"/>
          <w:sz w:val="40"/>
          <w:szCs w:val="40"/>
        </w:rPr>
        <w:t>河南新增两个</w:t>
      </w:r>
      <w:r w:rsidRPr="00D3383D">
        <w:rPr>
          <w:rFonts w:ascii="小标宋" w:eastAsia="小标宋" w:hAnsi="华文中宋" w:cs="小标宋" w:hint="eastAsia"/>
          <w:color w:val="000000"/>
          <w:sz w:val="40"/>
          <w:szCs w:val="40"/>
        </w:rPr>
        <w:t>中国农技协技术交流中心</w:t>
      </w:r>
    </w:p>
    <w:p w:rsidR="00D3383D" w:rsidRPr="00D3383D" w:rsidRDefault="00D3383D">
      <w:pPr>
        <w:jc w:val="center"/>
        <w:rPr>
          <w:rFonts w:ascii="小标宋" w:eastAsia="小标宋" w:hAnsi="华文中宋" w:cs="小标宋"/>
          <w:color w:val="000000"/>
          <w:sz w:val="40"/>
          <w:szCs w:val="40"/>
        </w:rPr>
      </w:pPr>
    </w:p>
    <w:p w:rsidR="00D3383D" w:rsidRPr="00602338" w:rsidRDefault="00D3383D" w:rsidP="00602338">
      <w:pPr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602338">
        <w:rPr>
          <w:rFonts w:ascii="仿宋" w:eastAsia="仿宋" w:hAnsi="仿宋" w:cs="小标宋" w:hint="eastAsia"/>
          <w:color w:val="000000"/>
          <w:sz w:val="32"/>
          <w:szCs w:val="32"/>
        </w:rPr>
        <w:t>日前</w:t>
      </w:r>
      <w:r w:rsidR="00176186">
        <w:rPr>
          <w:rFonts w:ascii="仿宋" w:eastAsia="仿宋" w:hAnsi="仿宋" w:cs="小标宋" w:hint="eastAsia"/>
          <w:color w:val="000000"/>
          <w:sz w:val="32"/>
          <w:szCs w:val="32"/>
        </w:rPr>
        <w:t>，从</w:t>
      </w:r>
      <w:r w:rsidRPr="00602338">
        <w:rPr>
          <w:rFonts w:ascii="仿宋" w:eastAsia="仿宋" w:hAnsi="仿宋" w:cs="小标宋" w:hint="eastAsia"/>
          <w:color w:val="000000"/>
          <w:sz w:val="32"/>
          <w:szCs w:val="32"/>
        </w:rPr>
        <w:t>中国农村专业技术协会第四届常务理事会第十五次会议</w:t>
      </w:r>
      <w:r w:rsidR="00176186">
        <w:rPr>
          <w:rFonts w:ascii="仿宋" w:eastAsia="仿宋" w:hAnsi="仿宋" w:cs="小标宋" w:hint="eastAsia"/>
          <w:color w:val="000000"/>
          <w:sz w:val="32"/>
          <w:szCs w:val="32"/>
        </w:rPr>
        <w:t>获悉</w:t>
      </w:r>
      <w:r w:rsidRPr="00602338">
        <w:rPr>
          <w:rFonts w:ascii="仿宋" w:eastAsia="仿宋" w:hAnsi="仿宋" w:cs="小标宋" w:hint="eastAsia"/>
          <w:color w:val="000000"/>
          <w:sz w:val="32"/>
          <w:szCs w:val="32"/>
        </w:rPr>
        <w:t>，</w:t>
      </w:r>
      <w:r w:rsidR="00176186">
        <w:rPr>
          <w:rFonts w:ascii="仿宋" w:eastAsia="仿宋" w:hAnsi="仿宋" w:cs="小标宋" w:hint="eastAsia"/>
          <w:color w:val="000000"/>
          <w:sz w:val="32"/>
          <w:szCs w:val="32"/>
        </w:rPr>
        <w:t>我省两家技术交流中心获批，分别是</w:t>
      </w:r>
      <w:r w:rsidRPr="00602338">
        <w:rPr>
          <w:rFonts w:ascii="仿宋" w:eastAsia="仿宋" w:hAnsi="仿宋" w:hint="eastAsia"/>
          <w:color w:val="000000"/>
          <w:sz w:val="32"/>
          <w:szCs w:val="32"/>
        </w:rPr>
        <w:t>中国农技协河南夏邑食用菌技术交流中心</w:t>
      </w:r>
      <w:r w:rsidR="00176186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602338">
        <w:rPr>
          <w:rFonts w:ascii="仿宋" w:eastAsia="仿宋" w:hAnsi="仿宋" w:hint="eastAsia"/>
          <w:color w:val="000000"/>
          <w:sz w:val="32"/>
          <w:szCs w:val="32"/>
        </w:rPr>
        <w:t>中国农技协</w:t>
      </w:r>
      <w:r w:rsidRPr="00602338">
        <w:rPr>
          <w:rFonts w:ascii="仿宋" w:eastAsia="仿宋" w:hAnsi="仿宋" w:cs="宋体" w:hint="eastAsia"/>
          <w:color w:val="000000"/>
          <w:sz w:val="32"/>
          <w:szCs w:val="32"/>
        </w:rPr>
        <w:t>鹿邑县化妆刷技术交流中心。</w:t>
      </w:r>
      <w:r w:rsidR="00176186">
        <w:rPr>
          <w:rFonts w:ascii="仿宋" w:eastAsia="仿宋" w:hAnsi="仿宋" w:cs="宋体" w:hint="eastAsia"/>
          <w:color w:val="000000"/>
          <w:sz w:val="32"/>
          <w:szCs w:val="32"/>
        </w:rPr>
        <w:t>截至目前，</w:t>
      </w:r>
      <w:r w:rsidRPr="00602338">
        <w:rPr>
          <w:rFonts w:ascii="仿宋" w:eastAsia="仿宋" w:hAnsi="仿宋" w:cs="宋体" w:hint="eastAsia"/>
          <w:color w:val="000000"/>
          <w:sz w:val="32"/>
          <w:szCs w:val="32"/>
        </w:rPr>
        <w:t>河南省已经有</w:t>
      </w:r>
      <w:r w:rsidR="00176186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>8</w:t>
      </w:r>
      <w:r w:rsidRPr="00602338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>个</w:t>
      </w:r>
      <w:r w:rsidRPr="00602338">
        <w:rPr>
          <w:rFonts w:ascii="仿宋" w:eastAsia="仿宋" w:hAnsi="仿宋" w:cs="宋体" w:hint="eastAsia"/>
          <w:color w:val="000000"/>
          <w:sz w:val="32"/>
          <w:szCs w:val="32"/>
        </w:rPr>
        <w:t>中国农技协技术交流中心，数量居全国第一位。</w:t>
      </w:r>
    </w:p>
    <w:p w:rsidR="00D3383D" w:rsidRPr="00602338" w:rsidRDefault="00D3383D" w:rsidP="00602338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602338">
        <w:rPr>
          <w:rFonts w:ascii="仿宋" w:eastAsia="仿宋" w:hAnsi="仿宋" w:hint="eastAsia"/>
          <w:color w:val="000000"/>
          <w:sz w:val="32"/>
          <w:szCs w:val="32"/>
        </w:rPr>
        <w:t>夏邑县蓝天食用菌协会成立于2012年，在县科协的大力支持下，架起了引进新品种、新技术、新研发项目独居特色促进农民增收致富的平台。</w:t>
      </w:r>
      <w:r w:rsidR="00602338" w:rsidRPr="00602338">
        <w:rPr>
          <w:rFonts w:ascii="仿宋" w:eastAsia="仿宋" w:hAnsi="仿宋" w:hint="eastAsia"/>
          <w:color w:val="000000"/>
          <w:sz w:val="32"/>
          <w:szCs w:val="32"/>
        </w:rPr>
        <w:t>协会</w:t>
      </w:r>
      <w:r w:rsidRPr="00602338">
        <w:rPr>
          <w:rFonts w:ascii="仿宋" w:eastAsia="仿宋" w:hAnsi="仿宋" w:hint="eastAsia"/>
          <w:color w:val="000000"/>
          <w:sz w:val="32"/>
          <w:szCs w:val="32"/>
        </w:rPr>
        <w:t>集菌种培育、食用菌种植、产品销售、烘干、保鲜生产于一体</w:t>
      </w:r>
      <w:r w:rsidR="00602338" w:rsidRPr="00602338">
        <w:rPr>
          <w:rFonts w:ascii="仿宋" w:eastAsia="仿宋" w:hAnsi="仿宋" w:hint="eastAsia"/>
          <w:color w:val="000000"/>
          <w:sz w:val="32"/>
          <w:szCs w:val="32"/>
        </w:rPr>
        <w:t>，产品销往苏、鲁、豫、皖、北京、上海、天津、武汉等各大城市，年产食用菌500多万斤，培育菌种150多万瓶，年实现产值7900万元。目前，协会固定资产已达到710万元，会员已发展到345户，覆盖324个行政村，带动农户3912户，安排农村劳动力3000余人。协会积极协调专家到基地讲课，会员掌握1-3项先进农业科学技术，年纯收入高于本县年均收入200%以上。</w:t>
      </w:r>
    </w:p>
    <w:p w:rsidR="00602338" w:rsidRPr="00602338" w:rsidRDefault="00602338" w:rsidP="00602338">
      <w:pPr>
        <w:widowControl/>
        <w:ind w:firstLine="420"/>
        <w:jc w:val="left"/>
        <w:rPr>
          <w:rFonts w:ascii="仿宋" w:eastAsia="仿宋" w:hAnsi="仿宋" w:cstheme="minorEastAsia"/>
          <w:sz w:val="32"/>
          <w:szCs w:val="32"/>
        </w:rPr>
      </w:pPr>
      <w:r w:rsidRPr="00602338">
        <w:rPr>
          <w:rFonts w:ascii="仿宋" w:eastAsia="仿宋" w:hAnsi="仿宋" w:cstheme="minorEastAsia" w:hint="eastAsia"/>
          <w:sz w:val="32"/>
          <w:szCs w:val="32"/>
        </w:rPr>
        <w:t>鹿邑县化妆刷产业协会始建于2014年5月，确定了“协会+公司+基地+农户”的发展模式，做到了统一购买生产资料、统一技术指导、统一储藏、统一包装销售，为会员提供产前、产中、产后系列化服务，提高了产品质量档次和市场竞争力。协会现有</w:t>
      </w:r>
      <w:r w:rsidRPr="00602338">
        <w:rPr>
          <w:rFonts w:ascii="仿宋" w:eastAsia="仿宋" w:hAnsi="仿宋" w:cstheme="minorEastAsia" w:hint="eastAsia"/>
          <w:sz w:val="32"/>
          <w:szCs w:val="32"/>
        </w:rPr>
        <w:lastRenderedPageBreak/>
        <w:t>尾毛制刷企业89个，基地36个，农户会员5.5万户，技术人员200多人，资产达到3.2亿元。</w:t>
      </w:r>
      <w:r w:rsidRPr="00602338">
        <w:rPr>
          <w:rFonts w:ascii="仿宋" w:eastAsia="仿宋" w:hAnsi="仿宋" w:cstheme="minorEastAsia" w:hint="eastAsia"/>
          <w:color w:val="000000"/>
          <w:kern w:val="0"/>
          <w:sz w:val="32"/>
          <w:szCs w:val="32"/>
        </w:rPr>
        <w:t>省长陈润儿、副省长徐济超出席在鹿邑召开的全省农民工返乡创业现场会，对鹿邑以化妆刷产业发展助推精准扶贫工作形成的“雁归效应”给予了高度评价。</w:t>
      </w:r>
    </w:p>
    <w:sectPr w:rsidR="00602338" w:rsidRPr="00602338" w:rsidSect="008225DD">
      <w:pgSz w:w="11906" w:h="16838"/>
      <w:pgMar w:top="1701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84E" w:rsidRDefault="0064184E" w:rsidP="00DA587B">
      <w:r>
        <w:separator/>
      </w:r>
    </w:p>
  </w:endnote>
  <w:endnote w:type="continuationSeparator" w:id="1">
    <w:p w:rsidR="0064184E" w:rsidRDefault="0064184E" w:rsidP="00DA5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84E" w:rsidRDefault="0064184E" w:rsidP="00DA587B">
      <w:r>
        <w:separator/>
      </w:r>
    </w:p>
  </w:footnote>
  <w:footnote w:type="continuationSeparator" w:id="1">
    <w:p w:rsidR="0064184E" w:rsidRDefault="0064184E" w:rsidP="00DA5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A42DC"/>
    <w:rsid w:val="00010232"/>
    <w:rsid w:val="001725C2"/>
    <w:rsid w:val="00176186"/>
    <w:rsid w:val="00247B73"/>
    <w:rsid w:val="00312DB1"/>
    <w:rsid w:val="00331CC1"/>
    <w:rsid w:val="004610C3"/>
    <w:rsid w:val="00573E22"/>
    <w:rsid w:val="00602338"/>
    <w:rsid w:val="0064184E"/>
    <w:rsid w:val="008225DD"/>
    <w:rsid w:val="009C3037"/>
    <w:rsid w:val="009F48B9"/>
    <w:rsid w:val="00B95F50"/>
    <w:rsid w:val="00C9376B"/>
    <w:rsid w:val="00D3383D"/>
    <w:rsid w:val="00DA42DC"/>
    <w:rsid w:val="00DA587B"/>
    <w:rsid w:val="00E43ED3"/>
    <w:rsid w:val="00EC6615"/>
    <w:rsid w:val="00FF5D87"/>
    <w:rsid w:val="02576EBA"/>
    <w:rsid w:val="0CE135A1"/>
    <w:rsid w:val="0EF16DAB"/>
    <w:rsid w:val="15434F8D"/>
    <w:rsid w:val="2D662ECE"/>
    <w:rsid w:val="39BF2F1B"/>
    <w:rsid w:val="43897394"/>
    <w:rsid w:val="45097F5F"/>
    <w:rsid w:val="45943621"/>
    <w:rsid w:val="4CA459CF"/>
    <w:rsid w:val="4FAD05EB"/>
    <w:rsid w:val="5321682D"/>
    <w:rsid w:val="5CB2479B"/>
    <w:rsid w:val="6202713A"/>
    <w:rsid w:val="711264B6"/>
    <w:rsid w:val="75AA296E"/>
    <w:rsid w:val="75AD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D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22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22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225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225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User</cp:lastModifiedBy>
  <cp:revision>4</cp:revision>
  <cp:lastPrinted>2017-04-28T04:37:00Z</cp:lastPrinted>
  <dcterms:created xsi:type="dcterms:W3CDTF">2017-11-08T03:18:00Z</dcterms:created>
  <dcterms:modified xsi:type="dcterms:W3CDTF">2017-11-08T03:39:00Z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