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河南省科协科普项目任务书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tbl>
      <w:tblPr>
        <w:tblStyle w:val="5"/>
        <w:tblW w:w="535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43"/>
        <w:gridCol w:w="5553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  <w:jc w:val="center"/>
        </w:trPr>
        <w:tc>
          <w:tcPr>
            <w:tcW w:w="1138" w:type="pct"/>
            <w:noWrap w:val="0"/>
            <w:vAlign w:val="center"/>
          </w:tcPr>
          <w:p>
            <w:pPr>
              <w:spacing w:line="720" w:lineRule="exact"/>
              <w:ind w:left="-94" w:leftChars="-45" w:right="-355" w:rightChars="-169" w:firstLine="0" w:firstLineChars="0"/>
              <w:jc w:val="center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2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全域科普工作试点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全国科普示范县（市、区）培育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河南省科普教育基地提能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“i科普”科技志愿服务活动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河南省首席科普专家工作室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科普助力乡村振兴工程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中原科普讲坛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科普作品出版资助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河南省科普短视频大赛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>“典赞·科普中原”活动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5"/>
        <w:tblW w:w="54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64"/>
        <w:gridCol w:w="554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 xml:space="preserve"> 项 目 名 称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right="-466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left="149" w:leftChars="71" w:right="-164" w:rightChars="-78" w:firstLine="0" w:firstLineChars="0"/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579" w:beforeLines="100" w:after="868" w:afterLines="150" w:line="52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w w:val="1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100"/>
          <w:sz w:val="44"/>
          <w:szCs w:val="44"/>
        </w:rPr>
        <w:t>填报说明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1．本任务书是河南省科协科普项目的资助依据，填写内容须实事求是，表述应明确、严谨。相应栏目请填写完整。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2．本任务书文本应为A4纸双面打印，左侧装订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，一式三份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任务书主要内容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应与《河南省科协科普项目申报书》基本一致。如有调整须经河南省科协科普部同意后方可填报。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4.“经费支出预算明细”应列明向河南省科协申请经费的预算明细。其他来源经费不须写明具体预算条目。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科普助力乡村振兴工程项目由省辖市科协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统一填报在一个任务书内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全国科普示范县（市、区）培育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项目由当地政府签章。全域科普试点工作须经市主要领导同志签署同意。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rPr>
          <w:rFonts w:hint="eastAsia" w:ascii="仿宋_GB2312" w:hAnsi="宋体"/>
          <w:color w:val="000000"/>
        </w:rPr>
      </w:pPr>
      <w:bookmarkStart w:id="0" w:name="_GoBack"/>
      <w:bookmarkEnd w:id="0"/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22"/>
        <w:gridCol w:w="3253"/>
        <w:gridCol w:w="161"/>
        <w:gridCol w:w="265"/>
        <w:gridCol w:w="993"/>
        <w:gridCol w:w="70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5" w:hRule="exact"/>
          <w:jc w:val="center"/>
        </w:trPr>
        <w:tc>
          <w:tcPr>
            <w:tcW w:w="9060" w:type="dxa"/>
            <w:gridSpan w:val="8"/>
            <w:noWrap w:val="0"/>
            <w:vAlign w:val="top"/>
          </w:tcPr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须具体、完整地说明各项内容。若有多项任务，须分条分类说明。</w:t>
            </w: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三、项目目标及预期成效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4" w:hRule="atLeast"/>
          <w:jc w:val="center"/>
        </w:trPr>
        <w:tc>
          <w:tcPr>
            <w:tcW w:w="90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楷体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对应前述项目主要内容，明确项目实施目标，并对应填写每项任务的预期成果，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说明成果名称、数量、质量标准等</w:t>
            </w:r>
            <w:r>
              <w:rPr>
                <w:rFonts w:hint="eastAsia" w:ascii="仿宋_GB2312" w:hAnsi="仿宋_GB2312" w:cs="仿宋_GB2312"/>
                <w:bCs/>
                <w:sz w:val="24"/>
                <w:lang w:eastAsia="zh-CN"/>
              </w:rPr>
              <w:t>，并将量化的指标和指标值，例如展品数量、活动数量、活动开展及时率、活动受益人数等。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四、项目实施步骤及进度计划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仿宋_GB2312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4"/>
                <w:lang w:eastAsia="zh-CN"/>
              </w:rPr>
              <w:t>项目起止时间：</w:t>
            </w:r>
            <w:r>
              <w:rPr>
                <w:rFonts w:hint="eastAsia" w:ascii="仿宋_GB2312"/>
                <w:sz w:val="28"/>
                <w:szCs w:val="24"/>
                <w:lang w:val="en-US" w:eastAsia="zh-CN"/>
              </w:rPr>
              <w:t>20    年    月    日起至20    年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实施阶段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实施内容</w:t>
            </w:r>
          </w:p>
        </w:tc>
        <w:tc>
          <w:tcPr>
            <w:tcW w:w="3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第一阶段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第二阶段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第三阶段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588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  <w:szCs w:val="24"/>
              </w:rPr>
              <w:t>……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五、经费支出预算明细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（按照任务口径填写预算）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编号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支出内容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金额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六、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项目承担</w:t>
            </w:r>
            <w:r>
              <w:rPr>
                <w:rFonts w:hint="eastAsia" w:eastAsia="黑体"/>
                <w:bCs/>
                <w:sz w:val="28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8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本单位保证项目任务书各项内容真实、客观。项目资金下达后，严格按照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《河南省科协科普项目管理办法》要求和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《河南省省级科普与学会服务能力提升专项资金管理办法》中的经费开支范围使用项目经费，确保项目目标任务按时完成，并接受各级科协及有关部门的检查验收。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法定代表人（签名）：                         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财务部门负责人（签名）：              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项目负责人（签名）：                  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开户银行：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号：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单位公章</w:t>
            </w:r>
          </w:p>
          <w:p>
            <w:pPr>
              <w:tabs>
                <w:tab w:val="left" w:pos="5220"/>
              </w:tabs>
              <w:spacing w:line="560" w:lineRule="exact"/>
              <w:ind w:firstLine="5520" w:firstLineChars="2300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七、省科协意见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（签名）：</w:t>
            </w:r>
          </w:p>
          <w:p>
            <w:pPr>
              <w:spacing w:line="560" w:lineRule="exact"/>
              <w:ind w:firstLine="495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科普部负责人（签名）：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单位公章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分管领导（签名）：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年   月   日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620" w:lineRule="atLeast"/>
        <w:jc w:val="left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2462"/>
    <w:rsid w:val="240B0CB6"/>
    <w:rsid w:val="46EF3249"/>
    <w:rsid w:val="5D7F2462"/>
    <w:rsid w:val="7946485A"/>
    <w:rsid w:val="7EAB007C"/>
    <w:rsid w:val="BBCE8D34"/>
    <w:rsid w:val="DDF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2020-05-07T17:26:00Z</dcterms:created>
  <dc:creator>孔杰</dc:creator>
  <cp:lastModifiedBy>李二静</cp:lastModifiedBy>
  <cp:lastPrinted>2021-12-09T17:46:00Z</cp:lastPrinted>
  <dcterms:modified xsi:type="dcterms:W3CDTF">2021-12-10T15:14:41Z</dcterms:modified>
  <dc:title>河南省科协科普项目任务书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