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8DC" w:rsidRPr="00F35BBB" w:rsidRDefault="004558DC" w:rsidP="000E52C1">
      <w:pPr>
        <w:spacing w:line="200" w:lineRule="exact"/>
        <w:rPr>
          <w:rFonts w:ascii="Times New Roman" w:eastAsia="方正小标宋_GBK" w:hAnsi="Times New Roman" w:cs="Times New Roman"/>
          <w:sz w:val="48"/>
          <w:szCs w:val="48"/>
        </w:rPr>
      </w:pPr>
    </w:p>
    <w:tbl>
      <w:tblPr>
        <w:tblpPr w:leftFromText="180" w:rightFromText="180" w:vertAnchor="page" w:horzAnchor="margin" w:tblpY="1651"/>
        <w:tblW w:w="9417" w:type="dxa"/>
        <w:tblLayout w:type="fixed"/>
        <w:tblLook w:val="01E0"/>
      </w:tblPr>
      <w:tblGrid>
        <w:gridCol w:w="3846"/>
        <w:gridCol w:w="5571"/>
      </w:tblGrid>
      <w:tr w:rsidR="004558DC" w:rsidRPr="00F35BBB">
        <w:trPr>
          <w:trHeight w:val="493"/>
        </w:trPr>
        <w:tc>
          <w:tcPr>
            <w:tcW w:w="3846" w:type="dxa"/>
          </w:tcPr>
          <w:p w:rsidR="004558DC" w:rsidRPr="00F35BBB" w:rsidRDefault="004558DC" w:rsidP="000E52C1">
            <w:pPr>
              <w:spacing w:line="520" w:lineRule="exact"/>
              <w:rPr>
                <w:rFonts w:ascii="Times New Roman" w:eastAsia="方正小标宋_GBK" w:hAnsi="Times New Roman" w:cs="Times New Roman"/>
                <w:b/>
                <w:bCs/>
                <w:color w:val="FF0000"/>
                <w:sz w:val="44"/>
                <w:szCs w:val="44"/>
              </w:rPr>
            </w:pPr>
            <w:r w:rsidRPr="00F35BBB">
              <w:rPr>
                <w:rFonts w:ascii="Times New Roman" w:eastAsia="方正小标宋_GBK" w:hAnsi="Times New Roman" w:cs="方正小标宋_GBK" w:hint="eastAsia"/>
                <w:b/>
                <w:bCs/>
                <w:color w:val="FF0000"/>
                <w:sz w:val="44"/>
                <w:szCs w:val="44"/>
              </w:rPr>
              <w:t>中共河南省委党校</w:t>
            </w:r>
          </w:p>
        </w:tc>
        <w:tc>
          <w:tcPr>
            <w:tcW w:w="5571" w:type="dxa"/>
            <w:vMerge w:val="restart"/>
            <w:vAlign w:val="center"/>
          </w:tcPr>
          <w:p w:rsidR="004558DC" w:rsidRPr="00F35BBB" w:rsidRDefault="004558DC" w:rsidP="000E52C1">
            <w:pPr>
              <w:spacing w:line="660" w:lineRule="exact"/>
              <w:rPr>
                <w:rFonts w:ascii="Times New Roman" w:eastAsia="方正小标宋_GBK" w:hAnsi="Times New Roman" w:cs="Times New Roman"/>
                <w:b/>
                <w:bCs/>
                <w:color w:val="FF0000"/>
                <w:sz w:val="64"/>
                <w:szCs w:val="64"/>
              </w:rPr>
            </w:pPr>
            <w:r w:rsidRPr="002A7870">
              <w:rPr>
                <w:rFonts w:ascii="Times New Roman" w:eastAsia="方正小标宋_GBK" w:hAnsi="Times New Roman" w:cs="方正小标宋_GBK" w:hint="eastAsia"/>
                <w:b/>
                <w:bCs/>
                <w:color w:val="FF0000"/>
                <w:spacing w:val="11"/>
                <w:w w:val="64"/>
                <w:kern w:val="0"/>
                <w:sz w:val="64"/>
                <w:szCs w:val="64"/>
                <w:fitText w:val="5200" w:id="1276268288"/>
              </w:rPr>
              <w:t>精神文明建设工作领导小</w:t>
            </w:r>
            <w:r w:rsidRPr="002A7870">
              <w:rPr>
                <w:rFonts w:ascii="Times New Roman" w:eastAsia="方正小标宋_GBK" w:hAnsi="Times New Roman" w:cs="方正小标宋_GBK" w:hint="eastAsia"/>
                <w:b/>
                <w:bCs/>
                <w:color w:val="FF0000"/>
                <w:spacing w:val="4"/>
                <w:w w:val="64"/>
                <w:kern w:val="0"/>
                <w:sz w:val="64"/>
                <w:szCs w:val="64"/>
                <w:fitText w:val="5200" w:id="1276268288"/>
              </w:rPr>
              <w:t>组</w:t>
            </w:r>
          </w:p>
        </w:tc>
      </w:tr>
      <w:tr w:rsidR="004558DC" w:rsidRPr="00F35BBB">
        <w:trPr>
          <w:trHeight w:val="577"/>
        </w:trPr>
        <w:tc>
          <w:tcPr>
            <w:tcW w:w="3846" w:type="dxa"/>
          </w:tcPr>
          <w:p w:rsidR="004558DC" w:rsidRPr="00F35BBB" w:rsidRDefault="004558DC" w:rsidP="000E52C1">
            <w:pPr>
              <w:spacing w:line="520" w:lineRule="exact"/>
              <w:rPr>
                <w:rFonts w:ascii="Times New Roman" w:eastAsia="方正小标宋_GBK" w:hAnsi="Times New Roman" w:cs="Times New Roman"/>
                <w:b/>
                <w:bCs/>
                <w:color w:val="FF0000"/>
                <w:sz w:val="44"/>
                <w:szCs w:val="44"/>
              </w:rPr>
            </w:pPr>
            <w:r w:rsidRPr="002A7870">
              <w:rPr>
                <w:rFonts w:ascii="Times New Roman" w:eastAsia="方正小标宋_GBK" w:hAnsi="Times New Roman" w:cs="方正小标宋_GBK" w:hint="eastAsia"/>
                <w:b/>
                <w:bCs/>
                <w:color w:val="FF0000"/>
                <w:spacing w:val="87"/>
                <w:kern w:val="0"/>
                <w:sz w:val="44"/>
                <w:szCs w:val="44"/>
                <w:fitText w:val="3520" w:id="1276268289"/>
              </w:rPr>
              <w:t>河南行政学</w:t>
            </w:r>
            <w:r w:rsidRPr="002A7870">
              <w:rPr>
                <w:rFonts w:ascii="Times New Roman" w:eastAsia="方正小标宋_GBK" w:hAnsi="Times New Roman" w:cs="方正小标宋_GBK" w:hint="eastAsia"/>
                <w:b/>
                <w:bCs/>
                <w:color w:val="FF0000"/>
                <w:kern w:val="0"/>
                <w:sz w:val="44"/>
                <w:szCs w:val="44"/>
                <w:fitText w:val="3520" w:id="1276268289"/>
              </w:rPr>
              <w:t>院</w:t>
            </w:r>
          </w:p>
        </w:tc>
        <w:tc>
          <w:tcPr>
            <w:tcW w:w="5571" w:type="dxa"/>
            <w:vMerge/>
          </w:tcPr>
          <w:p w:rsidR="004558DC" w:rsidRPr="00F35BBB" w:rsidRDefault="004558DC" w:rsidP="000E52C1">
            <w:pPr>
              <w:rPr>
                <w:rFonts w:ascii="Times New Roman" w:eastAsia="方正小标宋_GBK" w:hAnsi="Times New Roman" w:cs="Times New Roman"/>
                <w:b/>
                <w:bCs/>
                <w:color w:val="FF0000"/>
                <w:sz w:val="44"/>
                <w:szCs w:val="44"/>
              </w:rPr>
            </w:pPr>
          </w:p>
        </w:tc>
      </w:tr>
    </w:tbl>
    <w:p w:rsidR="004558DC" w:rsidRPr="00F35BBB" w:rsidRDefault="004558DC" w:rsidP="000E52C1">
      <w:pPr>
        <w:spacing w:line="200" w:lineRule="exact"/>
        <w:rPr>
          <w:rFonts w:ascii="Times New Roman" w:eastAsia="方正小标宋_GBK" w:hAnsi="Times New Roman" w:cs="Times New Roman"/>
          <w:sz w:val="48"/>
          <w:szCs w:val="48"/>
        </w:rPr>
      </w:pPr>
    </w:p>
    <w:tbl>
      <w:tblPr>
        <w:tblW w:w="9589" w:type="dxa"/>
        <w:tblInd w:w="-106" w:type="dxa"/>
        <w:tblBorders>
          <w:top w:val="single" w:sz="4" w:space="0" w:color="auto"/>
        </w:tblBorders>
        <w:tblLook w:val="0000"/>
      </w:tblPr>
      <w:tblGrid>
        <w:gridCol w:w="9589"/>
      </w:tblGrid>
      <w:tr w:rsidR="004558DC" w:rsidRPr="00F35BBB">
        <w:trPr>
          <w:trHeight w:val="199"/>
        </w:trPr>
        <w:tc>
          <w:tcPr>
            <w:tcW w:w="9589" w:type="dxa"/>
            <w:tcBorders>
              <w:top w:val="single" w:sz="12" w:space="0" w:color="FF0000"/>
            </w:tcBorders>
          </w:tcPr>
          <w:p w:rsidR="004558DC" w:rsidRPr="00F35BBB" w:rsidRDefault="004558DC" w:rsidP="0070407E">
            <w:pPr>
              <w:spacing w:line="20" w:lineRule="exact"/>
              <w:rPr>
                <w:rFonts w:ascii="Times New Roman" w:eastAsia="方正小标宋_GBK" w:hAnsi="Times New Roman" w:cs="Times New Roman"/>
                <w:sz w:val="48"/>
                <w:szCs w:val="48"/>
              </w:rPr>
            </w:pPr>
          </w:p>
        </w:tc>
      </w:tr>
    </w:tbl>
    <w:p w:rsidR="004558DC" w:rsidRPr="00F35BBB" w:rsidRDefault="004558DC" w:rsidP="000E52C1">
      <w:pPr>
        <w:rPr>
          <w:rFonts w:ascii="Times New Roman" w:eastAsia="方正仿宋_GBK" w:hAnsi="Times New Roman" w:cs="Times New Roman"/>
          <w:sz w:val="32"/>
          <w:szCs w:val="32"/>
        </w:rPr>
      </w:pPr>
      <w:r w:rsidRPr="00F35BBB">
        <w:rPr>
          <w:rFonts w:ascii="Times New Roman" w:eastAsia="方正仿宋_GBK" w:hAnsi="Times New Roman" w:cs="方正仿宋_GBK" w:hint="eastAsia"/>
          <w:sz w:val="32"/>
          <w:szCs w:val="32"/>
        </w:rPr>
        <w:t>校院文明办〔</w:t>
      </w:r>
      <w:r w:rsidRPr="00F35BBB">
        <w:rPr>
          <w:rFonts w:ascii="Times New Roman" w:eastAsia="方正仿宋_GBK" w:hAnsi="Times New Roman" w:cs="Times New Roman"/>
          <w:sz w:val="32"/>
          <w:szCs w:val="32"/>
        </w:rPr>
        <w:t>2016</w:t>
      </w:r>
      <w:r w:rsidRPr="00F35BBB">
        <w:rPr>
          <w:rFonts w:ascii="Times New Roman" w:eastAsia="方正仿宋_GBK" w:hAnsi="Times New Roman" w:cs="方正仿宋_GBK" w:hint="eastAsia"/>
          <w:sz w:val="32"/>
          <w:szCs w:val="32"/>
        </w:rPr>
        <w:t>〕</w:t>
      </w:r>
      <w:bookmarkStart w:id="0" w:name="_GoBack"/>
      <w:bookmarkEnd w:id="0"/>
      <w:r>
        <w:rPr>
          <w:rFonts w:ascii="Times New Roman" w:eastAsia="方正仿宋_GBK" w:hAnsi="Times New Roman" w:cs="Times New Roman"/>
          <w:sz w:val="32"/>
          <w:szCs w:val="32"/>
        </w:rPr>
        <w:t>87</w:t>
      </w:r>
      <w:r w:rsidRPr="00F35BBB">
        <w:rPr>
          <w:rFonts w:ascii="Times New Roman" w:eastAsia="方正仿宋_GBK" w:hAnsi="Times New Roman" w:cs="方正仿宋_GBK" w:hint="eastAsia"/>
          <w:sz w:val="32"/>
          <w:szCs w:val="32"/>
        </w:rPr>
        <w:t>号</w:t>
      </w:r>
    </w:p>
    <w:p w:rsidR="004558DC" w:rsidRPr="00F35BBB" w:rsidRDefault="004558DC" w:rsidP="000E52C1">
      <w:pPr>
        <w:widowControl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4558DC" w:rsidRDefault="004558DC" w:rsidP="00CA5700">
      <w:pPr>
        <w:jc w:val="center"/>
        <w:rPr>
          <w:rFonts w:ascii="Times New Roman" w:eastAsia="方正小标宋_GBK" w:hAnsi="Tempus Sans ITC" w:cs="Times New Roman"/>
          <w:sz w:val="44"/>
          <w:szCs w:val="44"/>
        </w:rPr>
      </w:pPr>
      <w:r w:rsidRPr="00F35BBB">
        <w:rPr>
          <w:rFonts w:ascii="Times New Roman" w:eastAsia="方正小标宋_GBK" w:hAnsi="Tempus Sans ITC" w:cs="方正小标宋_GBK" w:hint="eastAsia"/>
          <w:sz w:val="44"/>
          <w:szCs w:val="44"/>
        </w:rPr>
        <w:t>关于开展</w:t>
      </w:r>
      <w:r>
        <w:rPr>
          <w:rFonts w:ascii="Times New Roman" w:eastAsia="方正小标宋_GBK" w:hAnsi="Tempus Sans ITC" w:cs="Times New Roman"/>
          <w:sz w:val="44"/>
          <w:szCs w:val="44"/>
        </w:rPr>
        <w:t>2016</w:t>
      </w:r>
      <w:r>
        <w:rPr>
          <w:rFonts w:ascii="Times New Roman" w:eastAsia="方正小标宋_GBK" w:hAnsi="Tempus Sans ITC" w:cs="方正小标宋_GBK" w:hint="eastAsia"/>
          <w:sz w:val="44"/>
          <w:szCs w:val="44"/>
        </w:rPr>
        <w:t>年度</w:t>
      </w:r>
      <w:r w:rsidRPr="00F35BBB">
        <w:rPr>
          <w:rFonts w:ascii="Times New Roman" w:eastAsia="方正小标宋_GBK" w:hAnsi="Times New Roman" w:cs="Times New Roman"/>
          <w:sz w:val="44"/>
          <w:szCs w:val="44"/>
        </w:rPr>
        <w:t>“</w:t>
      </w:r>
      <w:r>
        <w:rPr>
          <w:rFonts w:ascii="Times New Roman" w:eastAsia="方正小标宋_GBK" w:hAnsi="Tempus Sans ITC" w:cs="方正小标宋_GBK" w:hint="eastAsia"/>
          <w:sz w:val="44"/>
          <w:szCs w:val="44"/>
        </w:rPr>
        <w:t>践行价值观</w:t>
      </w:r>
      <w:r>
        <w:rPr>
          <w:rFonts w:ascii="Times New Roman" w:eastAsia="方正小标宋_GBK" w:hAnsi="Tempus Sans ITC" w:cs="Times New Roman"/>
          <w:sz w:val="44"/>
          <w:szCs w:val="44"/>
        </w:rPr>
        <w:t xml:space="preserve"> </w:t>
      </w:r>
      <w:r>
        <w:rPr>
          <w:rFonts w:ascii="Times New Roman" w:eastAsia="方正小标宋_GBK" w:hAnsi="Tempus Sans ITC" w:cs="方正小标宋_GBK" w:hint="eastAsia"/>
          <w:sz w:val="44"/>
          <w:szCs w:val="44"/>
        </w:rPr>
        <w:t>爱岗敬业</w:t>
      </w:r>
    </w:p>
    <w:p w:rsidR="004558DC" w:rsidRPr="00F35BBB" w:rsidRDefault="004558DC" w:rsidP="00CA5700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empus Sans ITC" w:cs="方正小标宋_GBK" w:hint="eastAsia"/>
          <w:sz w:val="44"/>
          <w:szCs w:val="44"/>
        </w:rPr>
        <w:t>做模范</w:t>
      </w:r>
      <w:r w:rsidRPr="00F35BBB">
        <w:rPr>
          <w:rFonts w:ascii="Times New Roman" w:eastAsia="方正小标宋_GBK" w:hAnsi="Times New Roman" w:cs="Times New Roman"/>
          <w:sz w:val="44"/>
          <w:szCs w:val="44"/>
        </w:rPr>
        <w:t>”</w:t>
      </w:r>
      <w:r>
        <w:rPr>
          <w:rFonts w:ascii="Times New Roman" w:eastAsia="方正小标宋_GBK" w:hAnsi="Times New Roman" w:cs="方正小标宋_GBK" w:hint="eastAsia"/>
          <w:sz w:val="44"/>
          <w:szCs w:val="44"/>
        </w:rPr>
        <w:t>推荐评选活动的</w:t>
      </w:r>
      <w:r w:rsidRPr="00F35BBB">
        <w:rPr>
          <w:rFonts w:ascii="Times New Roman" w:eastAsia="方正小标宋_GBK" w:hAnsi="Tempus Sans ITC" w:cs="方正小标宋_GBK" w:hint="eastAsia"/>
          <w:sz w:val="44"/>
          <w:szCs w:val="44"/>
        </w:rPr>
        <w:t>通知</w:t>
      </w:r>
    </w:p>
    <w:p w:rsidR="004558DC" w:rsidRDefault="004558DC" w:rsidP="000E52C1">
      <w:pPr>
        <w:rPr>
          <w:rFonts w:ascii="Times New Roman" w:eastAsia="仿宋_GB2312" w:hAnsi="Tempus Sans ITC" w:cs="Times New Roman"/>
          <w:sz w:val="32"/>
          <w:szCs w:val="32"/>
        </w:rPr>
      </w:pPr>
    </w:p>
    <w:p w:rsidR="004558DC" w:rsidRPr="00F35BBB" w:rsidRDefault="004558DC" w:rsidP="00B72F7E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35BBB">
        <w:rPr>
          <w:rFonts w:ascii="Times New Roman" w:eastAsia="仿宋_GB2312" w:hAnsi="Times New Roman" w:cs="仿宋_GB2312" w:hint="eastAsia"/>
          <w:sz w:val="32"/>
          <w:szCs w:val="32"/>
        </w:rPr>
        <w:t>各</w:t>
      </w:r>
      <w:r>
        <w:rPr>
          <w:rFonts w:ascii="Times New Roman" w:eastAsia="仿宋_GB2312" w:hAnsi="Times New Roman" w:cs="仿宋_GB2312" w:hint="eastAsia"/>
          <w:sz w:val="32"/>
          <w:szCs w:val="32"/>
        </w:rPr>
        <w:t>部门</w:t>
      </w:r>
      <w:r w:rsidRPr="00F35BBB">
        <w:rPr>
          <w:rFonts w:ascii="Times New Roman" w:eastAsia="仿宋_GB2312" w:hAnsi="Times New Roman" w:cs="仿宋_GB2312" w:hint="eastAsia"/>
          <w:sz w:val="32"/>
          <w:szCs w:val="32"/>
        </w:rPr>
        <w:t>：</w:t>
      </w:r>
    </w:p>
    <w:p w:rsidR="004558DC" w:rsidRPr="000E52C1" w:rsidRDefault="004558DC" w:rsidP="00B72F7E">
      <w:pPr>
        <w:spacing w:line="600" w:lineRule="exact"/>
        <w:ind w:firstLine="636"/>
        <w:rPr>
          <w:rFonts w:ascii="Times New Roman" w:eastAsia="仿宋_GB2312" w:hAnsi="Tempus Sans ITC" w:cs="Times New Roman"/>
          <w:sz w:val="32"/>
          <w:szCs w:val="32"/>
        </w:rPr>
      </w:pPr>
      <w:r w:rsidRPr="000E52C1">
        <w:rPr>
          <w:rFonts w:ascii="Times New Roman" w:eastAsia="仿宋_GB2312" w:hAnsi="Tempus Sans ITC" w:cs="仿宋_GB2312" w:hint="eastAsia"/>
          <w:sz w:val="32"/>
          <w:szCs w:val="32"/>
        </w:rPr>
        <w:t>为扎实开展</w:t>
      </w:r>
      <w:r>
        <w:rPr>
          <w:rFonts w:ascii="Times New Roman" w:eastAsia="仿宋_GB2312" w:hAnsi="Tempus Sans ITC" w:cs="仿宋_GB2312" w:hint="eastAsia"/>
          <w:sz w:val="32"/>
          <w:szCs w:val="32"/>
        </w:rPr>
        <w:t>社会主义核心价值观培育，</w:t>
      </w:r>
      <w:r w:rsidRPr="000E52C1">
        <w:rPr>
          <w:rFonts w:ascii="Times New Roman" w:eastAsia="仿宋_GB2312" w:hAnsi="Tempus Sans ITC" w:cs="仿宋_GB2312" w:hint="eastAsia"/>
          <w:sz w:val="32"/>
          <w:szCs w:val="32"/>
        </w:rPr>
        <w:t>进一步倡导爱岗敬业精神，</w:t>
      </w:r>
      <w:r>
        <w:rPr>
          <w:rFonts w:ascii="Times New Roman" w:eastAsia="仿宋_GB2312" w:hAnsi="Tempus Sans ITC" w:cs="仿宋_GB2312" w:hint="eastAsia"/>
          <w:sz w:val="32"/>
          <w:szCs w:val="32"/>
        </w:rPr>
        <w:t>充分发挥先进典型的模范带动作用，按照年度工作安排，经研究决定开展</w:t>
      </w:r>
      <w:r w:rsidRPr="006E6987">
        <w:rPr>
          <w:rFonts w:ascii="Times New Roman" w:eastAsia="仿宋_GB2312" w:hAnsi="Tempus Sans ITC" w:cs="Times New Roman"/>
          <w:sz w:val="32"/>
          <w:szCs w:val="32"/>
        </w:rPr>
        <w:t>2016</w:t>
      </w:r>
      <w:r w:rsidRPr="006E6987">
        <w:rPr>
          <w:rFonts w:ascii="Times New Roman" w:eastAsia="仿宋_GB2312" w:hAnsi="Tempus Sans ITC" w:cs="仿宋_GB2312" w:hint="eastAsia"/>
          <w:sz w:val="32"/>
          <w:szCs w:val="32"/>
        </w:rPr>
        <w:t>年度</w:t>
      </w:r>
      <w:r w:rsidRPr="000E52C1">
        <w:rPr>
          <w:rFonts w:ascii="Times New Roman" w:eastAsia="仿宋_GB2312" w:hAnsi="Tempus Sans ITC" w:cs="仿宋_GB2312" w:hint="eastAsia"/>
          <w:sz w:val="32"/>
          <w:szCs w:val="32"/>
        </w:rPr>
        <w:t>“践行价值观</w:t>
      </w:r>
      <w:r w:rsidRPr="000E52C1">
        <w:rPr>
          <w:rFonts w:ascii="Times New Roman" w:eastAsia="仿宋_GB2312" w:hAnsi="Tempus Sans ITC" w:cs="Times New Roman"/>
          <w:sz w:val="32"/>
          <w:szCs w:val="32"/>
        </w:rPr>
        <w:t xml:space="preserve"> </w:t>
      </w:r>
      <w:r w:rsidRPr="000E52C1">
        <w:rPr>
          <w:rFonts w:ascii="Times New Roman" w:eastAsia="仿宋_GB2312" w:hAnsi="Tempus Sans ITC" w:cs="仿宋_GB2312" w:hint="eastAsia"/>
          <w:sz w:val="32"/>
          <w:szCs w:val="32"/>
        </w:rPr>
        <w:t>爱岗敬业做模范”</w:t>
      </w:r>
      <w:r>
        <w:rPr>
          <w:rFonts w:ascii="Times New Roman" w:eastAsia="仿宋_GB2312" w:hAnsi="Tempus Sans ITC" w:cs="仿宋_GB2312" w:hint="eastAsia"/>
          <w:sz w:val="32"/>
          <w:szCs w:val="32"/>
        </w:rPr>
        <w:t>推荐</w:t>
      </w:r>
      <w:r w:rsidRPr="000E52C1">
        <w:rPr>
          <w:rFonts w:ascii="Times New Roman" w:eastAsia="仿宋_GB2312" w:hAnsi="Tempus Sans ITC" w:cs="仿宋_GB2312" w:hint="eastAsia"/>
          <w:sz w:val="32"/>
          <w:szCs w:val="32"/>
        </w:rPr>
        <w:t>评选活动</w:t>
      </w:r>
      <w:r>
        <w:rPr>
          <w:rFonts w:ascii="Times New Roman" w:eastAsia="仿宋_GB2312" w:hAnsi="Tempus Sans ITC" w:cs="仿宋_GB2312" w:hint="eastAsia"/>
          <w:sz w:val="32"/>
          <w:szCs w:val="32"/>
        </w:rPr>
        <w:t>。</w:t>
      </w:r>
      <w:r w:rsidRPr="00F35BBB">
        <w:rPr>
          <w:rFonts w:ascii="Times New Roman" w:eastAsia="仿宋_GB2312" w:hAnsi="Times New Roman" w:cs="仿宋_GB2312" w:hint="eastAsia"/>
          <w:sz w:val="32"/>
          <w:szCs w:val="32"/>
        </w:rPr>
        <w:t>现就</w:t>
      </w:r>
      <w:r>
        <w:rPr>
          <w:rFonts w:ascii="Times New Roman" w:eastAsia="仿宋_GB2312" w:hAnsi="Times New Roman" w:cs="仿宋_GB2312" w:hint="eastAsia"/>
          <w:sz w:val="32"/>
          <w:szCs w:val="32"/>
        </w:rPr>
        <w:t>有关事宜通知如下：</w:t>
      </w:r>
    </w:p>
    <w:p w:rsidR="004558DC" w:rsidRPr="00F35BBB" w:rsidRDefault="004558DC" w:rsidP="00B72F7E">
      <w:pPr>
        <w:spacing w:line="600" w:lineRule="exact"/>
        <w:ind w:firstLine="636"/>
        <w:rPr>
          <w:rFonts w:ascii="Times New Roman" w:eastAsia="黑体" w:hAnsi="Times New Roman" w:cs="Times New Roman"/>
          <w:sz w:val="32"/>
          <w:szCs w:val="32"/>
        </w:rPr>
      </w:pPr>
      <w:r w:rsidRPr="00F35BBB">
        <w:rPr>
          <w:rFonts w:ascii="Times New Roman" w:eastAsia="黑体" w:hAnsi="Times New Roman" w:cs="黑体" w:hint="eastAsia"/>
          <w:sz w:val="32"/>
          <w:szCs w:val="32"/>
        </w:rPr>
        <w:t>一、活动目的</w:t>
      </w:r>
      <w:r>
        <w:rPr>
          <w:rFonts w:ascii="Times New Roman" w:eastAsia="黑体" w:hAnsi="Times New Roman" w:cs="Times New Roman"/>
          <w:sz w:val="32"/>
          <w:szCs w:val="32"/>
        </w:rPr>
        <w:t xml:space="preserve">  </w:t>
      </w:r>
    </w:p>
    <w:p w:rsidR="004558DC" w:rsidRPr="00F35BBB" w:rsidRDefault="004558DC" w:rsidP="00B72F7E">
      <w:pPr>
        <w:spacing w:line="600" w:lineRule="exact"/>
        <w:ind w:firstLine="636"/>
        <w:rPr>
          <w:rFonts w:ascii="Times New Roman" w:eastAsia="仿宋_GB2312" w:hAnsi="Times New Roman" w:cs="Times New Roman"/>
          <w:sz w:val="32"/>
          <w:szCs w:val="32"/>
        </w:rPr>
      </w:pPr>
      <w:r w:rsidRPr="00F35BBB">
        <w:rPr>
          <w:rFonts w:ascii="Times New Roman" w:eastAsia="仿宋_GB2312" w:hAnsi="Times New Roman" w:cs="仿宋_GB2312" w:hint="eastAsia"/>
          <w:sz w:val="32"/>
          <w:szCs w:val="32"/>
        </w:rPr>
        <w:t>通过推荐评</w:t>
      </w:r>
      <w:r>
        <w:rPr>
          <w:rFonts w:ascii="Times New Roman" w:eastAsia="仿宋_GB2312" w:hAnsi="Times New Roman" w:cs="仿宋_GB2312" w:hint="eastAsia"/>
          <w:sz w:val="32"/>
          <w:szCs w:val="32"/>
        </w:rPr>
        <w:t>选爱岗敬业模范</w:t>
      </w:r>
      <w:r w:rsidRPr="00F35BBB">
        <w:rPr>
          <w:rFonts w:ascii="Times New Roman" w:eastAsia="仿宋_GB2312" w:hAnsi="Times New Roman" w:cs="仿宋_GB2312" w:hint="eastAsia"/>
          <w:sz w:val="32"/>
          <w:szCs w:val="32"/>
        </w:rPr>
        <w:t>，</w:t>
      </w:r>
      <w:r w:rsidRPr="000E52C1">
        <w:rPr>
          <w:rFonts w:ascii="Times New Roman" w:eastAsia="仿宋_GB2312" w:hAnsi="Tempus Sans ITC" w:cs="仿宋_GB2312" w:hint="eastAsia"/>
          <w:sz w:val="32"/>
          <w:szCs w:val="32"/>
        </w:rPr>
        <w:t>引导广大</w:t>
      </w:r>
      <w:r>
        <w:rPr>
          <w:rFonts w:ascii="Times New Roman" w:eastAsia="仿宋_GB2312" w:hAnsi="Tempus Sans ITC" w:cs="仿宋_GB2312" w:hint="eastAsia"/>
          <w:sz w:val="32"/>
          <w:szCs w:val="32"/>
        </w:rPr>
        <w:t>教职工</w:t>
      </w:r>
      <w:r w:rsidRPr="000E52C1">
        <w:rPr>
          <w:rFonts w:ascii="Times New Roman" w:eastAsia="仿宋_GB2312" w:hAnsi="Tempus Sans ITC" w:cs="仿宋_GB2312" w:hint="eastAsia"/>
          <w:sz w:val="32"/>
          <w:szCs w:val="32"/>
        </w:rPr>
        <w:t>充分发扬爱岗敬业、无私奉献、真抓实干的作风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，在全校进一步</w:t>
      </w:r>
      <w:r w:rsidRPr="006E6987">
        <w:rPr>
          <w:rFonts w:ascii="Times New Roman" w:eastAsia="仿宋_GB2312" w:hAnsi="Times New Roman" w:cs="仿宋_GB2312" w:hint="eastAsia"/>
          <w:sz w:val="32"/>
          <w:szCs w:val="32"/>
        </w:rPr>
        <w:t>形成崇尚敬业的良好氛围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，把“一改双增”活动不断引向深入。</w:t>
      </w:r>
    </w:p>
    <w:p w:rsidR="004558DC" w:rsidRPr="002708DB" w:rsidRDefault="004558DC" w:rsidP="00B72F7E">
      <w:pPr>
        <w:spacing w:line="600" w:lineRule="exact"/>
        <w:ind w:firstLine="636"/>
        <w:rPr>
          <w:rFonts w:ascii="黑体" w:eastAsia="黑体" w:hAnsi="黑体" w:cs="Times New Roman"/>
          <w:sz w:val="32"/>
          <w:szCs w:val="32"/>
        </w:rPr>
      </w:pPr>
      <w:r w:rsidRPr="002708DB">
        <w:rPr>
          <w:rFonts w:ascii="黑体" w:eastAsia="黑体" w:hAnsi="黑体" w:cs="黑体" w:hint="eastAsia"/>
          <w:sz w:val="32"/>
          <w:szCs w:val="32"/>
        </w:rPr>
        <w:t>二、组织推荐</w:t>
      </w:r>
    </w:p>
    <w:p w:rsidR="004558DC" w:rsidRPr="002708DB" w:rsidRDefault="004558DC" w:rsidP="00B72F7E">
      <w:pPr>
        <w:spacing w:line="600" w:lineRule="exact"/>
        <w:ind w:firstLine="636"/>
        <w:rPr>
          <w:rFonts w:ascii="华文楷体" w:eastAsia="华文楷体" w:hAnsi="华文楷体" w:cs="Times New Roman"/>
          <w:sz w:val="32"/>
          <w:szCs w:val="32"/>
        </w:rPr>
      </w:pPr>
      <w:r w:rsidRPr="002708DB">
        <w:rPr>
          <w:rFonts w:ascii="华文楷体" w:eastAsia="华文楷体" w:hAnsi="华文楷体" w:cs="华文楷体" w:hint="eastAsia"/>
          <w:sz w:val="32"/>
          <w:szCs w:val="32"/>
        </w:rPr>
        <w:t>（一）推荐条件</w:t>
      </w:r>
    </w:p>
    <w:p w:rsidR="004558DC" w:rsidRPr="00F35BBB" w:rsidRDefault="004558DC" w:rsidP="00B72F7E">
      <w:pPr>
        <w:spacing w:line="600" w:lineRule="exact"/>
        <w:ind w:firstLine="636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能</w:t>
      </w:r>
      <w:r w:rsidRPr="00F35BBB">
        <w:rPr>
          <w:rFonts w:ascii="Times New Roman" w:eastAsia="仿宋_GB2312" w:hAnsi="Times New Roman" w:cs="仿宋_GB2312" w:hint="eastAsia"/>
          <w:sz w:val="32"/>
          <w:szCs w:val="32"/>
        </w:rPr>
        <w:t>自觉践行社会主义核心价值</w:t>
      </w:r>
      <w:r>
        <w:rPr>
          <w:rFonts w:ascii="Times New Roman" w:eastAsia="仿宋_GB2312" w:hAnsi="Times New Roman" w:cs="仿宋_GB2312" w:hint="eastAsia"/>
          <w:sz w:val="32"/>
          <w:szCs w:val="32"/>
        </w:rPr>
        <w:t>观，爱岗</w:t>
      </w:r>
      <w:r w:rsidRPr="00F35BBB">
        <w:rPr>
          <w:rFonts w:ascii="Times New Roman" w:eastAsia="仿宋_GB2312" w:hAnsi="Times New Roman" w:cs="仿宋_GB2312" w:hint="eastAsia"/>
          <w:sz w:val="32"/>
          <w:szCs w:val="32"/>
        </w:rPr>
        <w:t>敬业</w:t>
      </w:r>
      <w:r>
        <w:rPr>
          <w:rFonts w:ascii="Times New Roman" w:eastAsia="仿宋_GB2312" w:hAnsi="Times New Roman" w:cs="仿宋_GB2312" w:hint="eastAsia"/>
          <w:sz w:val="32"/>
          <w:szCs w:val="32"/>
        </w:rPr>
        <w:t>精神强</w:t>
      </w:r>
      <w:r w:rsidRPr="00F35BBB">
        <w:rPr>
          <w:rFonts w:ascii="Times New Roman" w:eastAsia="仿宋_GB2312" w:hAnsi="Times New Roman" w:cs="仿宋_GB2312" w:hint="eastAsia"/>
          <w:sz w:val="32"/>
          <w:szCs w:val="32"/>
        </w:rPr>
        <w:t>、</w:t>
      </w:r>
      <w:r>
        <w:rPr>
          <w:rFonts w:ascii="Times New Roman" w:eastAsia="仿宋_GB2312" w:hAnsi="Times New Roman" w:cs="仿宋_GB2312" w:hint="eastAsia"/>
          <w:sz w:val="32"/>
          <w:szCs w:val="32"/>
        </w:rPr>
        <w:t>工作业绩突出，</w:t>
      </w:r>
      <w:r w:rsidRPr="00F35BBB">
        <w:rPr>
          <w:rFonts w:ascii="Times New Roman" w:eastAsia="仿宋_GB2312" w:hAnsi="Times New Roman" w:cs="仿宋_GB2312" w:hint="eastAsia"/>
          <w:sz w:val="32"/>
          <w:szCs w:val="32"/>
        </w:rPr>
        <w:t>群众认可度高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，</w:t>
      </w:r>
      <w:r w:rsidRPr="00F35BBB">
        <w:rPr>
          <w:rFonts w:ascii="Times New Roman" w:eastAsia="仿宋_GB2312" w:hAnsi="Times New Roman" w:cs="仿宋_GB2312" w:hint="eastAsia"/>
          <w:sz w:val="32"/>
          <w:szCs w:val="32"/>
        </w:rPr>
        <w:t>对促进社会公德、职业道德、家庭美德和个人品德建设，有榜样示范作用。</w:t>
      </w:r>
    </w:p>
    <w:p w:rsidR="004558DC" w:rsidRPr="002708DB" w:rsidRDefault="004558DC" w:rsidP="00B72F7E">
      <w:pPr>
        <w:spacing w:line="600" w:lineRule="exact"/>
        <w:ind w:firstLine="636"/>
        <w:rPr>
          <w:rFonts w:ascii="华文楷体" w:eastAsia="华文楷体" w:hAnsi="华文楷体" w:cs="Times New Roman"/>
          <w:sz w:val="32"/>
          <w:szCs w:val="32"/>
        </w:rPr>
      </w:pPr>
      <w:r w:rsidRPr="002708DB">
        <w:rPr>
          <w:rFonts w:ascii="华文楷体" w:eastAsia="华文楷体" w:hAnsi="华文楷体" w:cs="华文楷体" w:hint="eastAsia"/>
          <w:sz w:val="32"/>
          <w:szCs w:val="32"/>
        </w:rPr>
        <w:t>（二）推荐名额</w:t>
      </w:r>
    </w:p>
    <w:p w:rsidR="004558DC" w:rsidRPr="00F35BBB" w:rsidRDefault="004558DC" w:rsidP="00B72F7E">
      <w:pPr>
        <w:spacing w:line="600" w:lineRule="exact"/>
        <w:ind w:firstLine="636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按部门进行推荐，每个部门可推荐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sz w:val="32"/>
          <w:szCs w:val="32"/>
        </w:rPr>
        <w:t>名候选人</w:t>
      </w:r>
      <w:r w:rsidRPr="00F35BBB">
        <w:rPr>
          <w:rFonts w:ascii="Times New Roman" w:eastAsia="仿宋_GB2312" w:hAnsi="Times New Roman" w:cs="仿宋_GB2312" w:hint="eastAsia"/>
          <w:sz w:val="32"/>
          <w:szCs w:val="32"/>
        </w:rPr>
        <w:t>，</w:t>
      </w:r>
      <w:r>
        <w:rPr>
          <w:rFonts w:ascii="Times New Roman" w:eastAsia="仿宋_GB2312" w:hAnsi="Times New Roman" w:cs="仿宋_GB2312" w:hint="eastAsia"/>
          <w:sz w:val="32"/>
          <w:szCs w:val="32"/>
        </w:rPr>
        <w:t>行政处可推荐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仿宋_GB2312" w:hint="eastAsia"/>
          <w:sz w:val="32"/>
          <w:szCs w:val="32"/>
        </w:rPr>
        <w:t>名候选人</w:t>
      </w:r>
      <w:r w:rsidRPr="00F35BBB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4558DC" w:rsidRPr="002708DB" w:rsidRDefault="004558DC" w:rsidP="00B72F7E">
      <w:pPr>
        <w:spacing w:line="600" w:lineRule="exact"/>
        <w:ind w:firstLine="636"/>
        <w:rPr>
          <w:rFonts w:ascii="华文楷体" w:eastAsia="华文楷体" w:hAnsi="华文楷体" w:cs="Times New Roman"/>
          <w:sz w:val="32"/>
          <w:szCs w:val="32"/>
        </w:rPr>
      </w:pPr>
      <w:r w:rsidRPr="002708DB">
        <w:rPr>
          <w:rFonts w:ascii="华文楷体" w:eastAsia="华文楷体" w:hAnsi="华文楷体" w:cs="华文楷体" w:hint="eastAsia"/>
          <w:sz w:val="32"/>
          <w:szCs w:val="32"/>
        </w:rPr>
        <w:t>（三）报送时间和要求</w:t>
      </w:r>
    </w:p>
    <w:p w:rsidR="004558DC" w:rsidRPr="00F35BBB" w:rsidRDefault="004558DC" w:rsidP="00B72F7E">
      <w:pPr>
        <w:spacing w:line="600" w:lineRule="exact"/>
        <w:ind w:firstLine="636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各部门要认真组织推荐评选工作，填写推荐表（附件）。并将推荐表纸质版及电子版</w:t>
      </w:r>
      <w:r w:rsidRPr="00F35BBB">
        <w:rPr>
          <w:rFonts w:ascii="Times New Roman" w:eastAsia="仿宋_GB2312" w:hAnsi="Times New Roman" w:cs="仿宋_GB2312" w:hint="eastAsia"/>
          <w:sz w:val="32"/>
          <w:szCs w:val="32"/>
        </w:rPr>
        <w:t>于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 w:rsidRPr="00F35BBB">
        <w:rPr>
          <w:rFonts w:ascii="Times New Roman" w:eastAsia="仿宋_GB2312" w:hAnsi="Times New Roman" w:cs="仿宋_GB2312" w:hint="eastAsia"/>
          <w:sz w:val="32"/>
          <w:szCs w:val="32"/>
        </w:rPr>
        <w:t>月</w:t>
      </w:r>
      <w:r w:rsidRPr="00F35BBB">
        <w:rPr>
          <w:rFonts w:ascii="Times New Roman" w:eastAsia="仿宋_GB2312" w:hAnsi="Times New Roman" w:cs="Times New Roman"/>
          <w:sz w:val="32"/>
          <w:szCs w:val="32"/>
        </w:rPr>
        <w:t>20</w:t>
      </w:r>
      <w:r w:rsidRPr="00F35BBB">
        <w:rPr>
          <w:rFonts w:ascii="Times New Roman" w:eastAsia="仿宋_GB2312" w:hAnsi="Times New Roman" w:cs="仿宋_GB2312" w:hint="eastAsia"/>
          <w:sz w:val="32"/>
          <w:szCs w:val="32"/>
        </w:rPr>
        <w:t>日前报校</w:t>
      </w:r>
      <w:r>
        <w:rPr>
          <w:rFonts w:ascii="Times New Roman" w:eastAsia="仿宋_GB2312" w:hAnsi="Times New Roman" w:cs="仿宋_GB2312" w:hint="eastAsia"/>
          <w:sz w:val="32"/>
          <w:szCs w:val="32"/>
        </w:rPr>
        <w:t>院</w:t>
      </w:r>
      <w:r w:rsidRPr="00F35BBB">
        <w:rPr>
          <w:rFonts w:ascii="Times New Roman" w:eastAsia="仿宋_GB2312" w:hAnsi="Times New Roman" w:cs="仿宋_GB2312" w:hint="eastAsia"/>
          <w:sz w:val="32"/>
          <w:szCs w:val="32"/>
        </w:rPr>
        <w:t>文明办行政楼</w:t>
      </w:r>
      <w:r w:rsidRPr="00F35BBB">
        <w:rPr>
          <w:rFonts w:ascii="Times New Roman" w:eastAsia="仿宋_GB2312" w:hAnsi="Times New Roman" w:cs="Times New Roman"/>
          <w:sz w:val="32"/>
          <w:szCs w:val="32"/>
        </w:rPr>
        <w:t>F</w:t>
      </w:r>
      <w:r>
        <w:rPr>
          <w:rFonts w:ascii="Times New Roman" w:eastAsia="仿宋_GB2312" w:hAnsi="Times New Roman" w:cs="Times New Roman"/>
          <w:sz w:val="32"/>
          <w:szCs w:val="32"/>
        </w:rPr>
        <w:t>103</w:t>
      </w:r>
      <w:r w:rsidRPr="00F35BBB">
        <w:rPr>
          <w:rFonts w:ascii="Times New Roman" w:eastAsia="仿宋_GB2312" w:hAnsi="Times New Roman" w:cs="仿宋_GB2312" w:hint="eastAsia"/>
          <w:sz w:val="32"/>
          <w:szCs w:val="32"/>
        </w:rPr>
        <w:t>室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。逾期不报视为放弃。</w:t>
      </w:r>
    </w:p>
    <w:p w:rsidR="004558DC" w:rsidRPr="002708DB" w:rsidRDefault="004558DC" w:rsidP="00B72F7E">
      <w:pPr>
        <w:spacing w:line="600" w:lineRule="exact"/>
        <w:ind w:firstLine="636"/>
        <w:rPr>
          <w:rFonts w:ascii="黑体" w:eastAsia="黑体" w:hAnsi="黑体" w:cs="Times New Roman"/>
          <w:sz w:val="32"/>
          <w:szCs w:val="32"/>
        </w:rPr>
      </w:pPr>
      <w:r w:rsidRPr="002708DB">
        <w:rPr>
          <w:rFonts w:ascii="黑体" w:eastAsia="黑体" w:hAnsi="黑体" w:cs="黑体" w:hint="eastAsia"/>
          <w:sz w:val="32"/>
          <w:szCs w:val="32"/>
        </w:rPr>
        <w:t>三、宣传展示</w:t>
      </w:r>
    </w:p>
    <w:p w:rsidR="004558DC" w:rsidRPr="00F35BBB" w:rsidRDefault="004558DC" w:rsidP="00B72F7E">
      <w:pPr>
        <w:spacing w:line="600" w:lineRule="exact"/>
        <w:ind w:firstLine="636"/>
        <w:rPr>
          <w:rFonts w:ascii="Times New Roman" w:eastAsia="仿宋_GB2312" w:hAnsi="Times New Roman" w:cs="Times New Roman"/>
          <w:sz w:val="32"/>
          <w:szCs w:val="32"/>
        </w:rPr>
      </w:pPr>
      <w:r w:rsidRPr="00F35BBB">
        <w:rPr>
          <w:rFonts w:ascii="Times New Roman" w:eastAsia="仿宋_GB2312" w:hAnsi="Times New Roman" w:cs="仿宋_GB2312" w:hint="eastAsia"/>
          <w:sz w:val="32"/>
          <w:szCs w:val="32"/>
        </w:rPr>
        <w:t>校院文明办</w:t>
      </w:r>
      <w:r>
        <w:rPr>
          <w:rFonts w:ascii="Times New Roman" w:eastAsia="仿宋_GB2312" w:hAnsi="Times New Roman" w:cs="仿宋_GB2312" w:hint="eastAsia"/>
          <w:sz w:val="32"/>
          <w:szCs w:val="32"/>
        </w:rPr>
        <w:t>将会同有关部门</w:t>
      </w:r>
      <w:r w:rsidRPr="00F35BBB">
        <w:rPr>
          <w:rFonts w:ascii="Times New Roman" w:eastAsia="仿宋_GB2312" w:hAnsi="Times New Roman" w:cs="仿宋_GB2312" w:hint="eastAsia"/>
          <w:sz w:val="32"/>
          <w:szCs w:val="32"/>
        </w:rPr>
        <w:t>对各</w:t>
      </w:r>
      <w:r>
        <w:rPr>
          <w:rFonts w:ascii="Times New Roman" w:eastAsia="仿宋_GB2312" w:hAnsi="Times New Roman" w:cs="仿宋_GB2312" w:hint="eastAsia"/>
          <w:sz w:val="32"/>
          <w:szCs w:val="32"/>
        </w:rPr>
        <w:t>部门</w:t>
      </w:r>
      <w:r w:rsidRPr="00F35BBB">
        <w:rPr>
          <w:rFonts w:ascii="Times New Roman" w:eastAsia="仿宋_GB2312" w:hAnsi="Times New Roman" w:cs="仿宋_GB2312" w:hint="eastAsia"/>
          <w:sz w:val="32"/>
          <w:szCs w:val="32"/>
        </w:rPr>
        <w:t>推荐的候选人事迹材料</w:t>
      </w:r>
      <w:r>
        <w:rPr>
          <w:rFonts w:ascii="Times New Roman" w:eastAsia="仿宋_GB2312" w:hAnsi="Times New Roman" w:cs="仿宋_GB2312" w:hint="eastAsia"/>
          <w:sz w:val="32"/>
          <w:szCs w:val="32"/>
        </w:rPr>
        <w:t>进行审查后进行表彰奖励，并</w:t>
      </w:r>
      <w:r w:rsidRPr="00F35BBB">
        <w:rPr>
          <w:rFonts w:ascii="Times New Roman" w:eastAsia="仿宋_GB2312" w:hAnsi="Tempus Sans ITC" w:cs="仿宋_GB2312" w:hint="eastAsia"/>
          <w:sz w:val="32"/>
          <w:szCs w:val="32"/>
        </w:rPr>
        <w:t>利用校园网、</w:t>
      </w:r>
      <w:r>
        <w:rPr>
          <w:rFonts w:ascii="Times New Roman" w:eastAsia="仿宋_GB2312" w:hAnsi="Tempus Sans ITC" w:cs="仿宋_GB2312" w:hint="eastAsia"/>
          <w:sz w:val="32"/>
          <w:szCs w:val="32"/>
        </w:rPr>
        <w:t>微信、微博、校院宣传橱窗、</w:t>
      </w:r>
      <w:r w:rsidRPr="00F35BBB">
        <w:rPr>
          <w:rFonts w:ascii="Times New Roman" w:eastAsia="仿宋_GB2312" w:hAnsi="Tempus Sans ITC" w:cs="仿宋_GB2312" w:hint="eastAsia"/>
          <w:sz w:val="32"/>
          <w:szCs w:val="32"/>
        </w:rPr>
        <w:t>善行义举榜等媒介进行宣传展示</w:t>
      </w:r>
      <w:r w:rsidRPr="00F35BBB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4558DC" w:rsidRPr="00F35BBB" w:rsidRDefault="004558DC" w:rsidP="00B72F7E">
      <w:pPr>
        <w:spacing w:line="600" w:lineRule="exact"/>
        <w:ind w:firstLine="636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四</w:t>
      </w:r>
      <w:r w:rsidRPr="00F35BBB">
        <w:rPr>
          <w:rFonts w:ascii="Times New Roman" w:eastAsia="黑体" w:hAnsi="Times New Roman" w:cs="黑体" w:hint="eastAsia"/>
          <w:sz w:val="32"/>
          <w:szCs w:val="32"/>
        </w:rPr>
        <w:t>、有关要求</w:t>
      </w:r>
    </w:p>
    <w:p w:rsidR="004558DC" w:rsidRDefault="004558DC" w:rsidP="00B72F7E">
      <w:pPr>
        <w:snapToGrid w:val="0"/>
        <w:spacing w:line="600" w:lineRule="exact"/>
        <w:ind w:firstLine="623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各部门要</w:t>
      </w:r>
      <w:r w:rsidRPr="00123360">
        <w:rPr>
          <w:rFonts w:ascii="仿宋_GB2312" w:eastAsia="仿宋_GB2312" w:cs="仿宋_GB2312" w:hint="eastAsia"/>
          <w:sz w:val="32"/>
          <w:szCs w:val="32"/>
        </w:rPr>
        <w:t>高度重视，精心组织</w:t>
      </w:r>
      <w:r>
        <w:rPr>
          <w:rFonts w:ascii="仿宋_GB2312" w:eastAsia="仿宋_GB2312" w:cs="仿宋_GB2312" w:hint="eastAsia"/>
          <w:sz w:val="32"/>
          <w:szCs w:val="32"/>
        </w:rPr>
        <w:t>，</w:t>
      </w:r>
      <w:r w:rsidRPr="009A0EC9">
        <w:rPr>
          <w:rFonts w:ascii="仿宋_GB2312" w:eastAsia="仿宋_GB2312" w:cs="仿宋_GB2312" w:hint="eastAsia"/>
          <w:sz w:val="32"/>
          <w:szCs w:val="32"/>
        </w:rPr>
        <w:t>将</w:t>
      </w:r>
      <w:r w:rsidRPr="00CA5700">
        <w:rPr>
          <w:rFonts w:ascii="仿宋_GB2312" w:eastAsia="仿宋_GB2312" w:cs="仿宋_GB2312" w:hint="eastAsia"/>
          <w:sz w:val="32"/>
          <w:szCs w:val="32"/>
        </w:rPr>
        <w:t>“践行价值观</w:t>
      </w:r>
      <w:r w:rsidRPr="00CA5700">
        <w:rPr>
          <w:rFonts w:ascii="仿宋_GB2312" w:eastAsia="仿宋_GB2312" w:cs="仿宋_GB2312"/>
          <w:sz w:val="32"/>
          <w:szCs w:val="32"/>
        </w:rPr>
        <w:t xml:space="preserve"> </w:t>
      </w:r>
      <w:r w:rsidRPr="00CA5700">
        <w:rPr>
          <w:rFonts w:ascii="仿宋_GB2312" w:eastAsia="仿宋_GB2312" w:cs="仿宋_GB2312" w:hint="eastAsia"/>
          <w:sz w:val="32"/>
          <w:szCs w:val="32"/>
        </w:rPr>
        <w:t>爱岗敬业做模范”推荐评选活动</w:t>
      </w:r>
      <w:r w:rsidRPr="009A0EC9">
        <w:rPr>
          <w:rFonts w:ascii="仿宋_GB2312" w:eastAsia="仿宋_GB2312" w:cs="仿宋_GB2312" w:hint="eastAsia"/>
          <w:sz w:val="32"/>
          <w:szCs w:val="32"/>
        </w:rPr>
        <w:t>作为</w:t>
      </w:r>
      <w:r>
        <w:rPr>
          <w:rFonts w:ascii="仿宋_GB2312" w:eastAsia="仿宋_GB2312" w:cs="仿宋_GB2312" w:hint="eastAsia"/>
          <w:sz w:val="32"/>
          <w:szCs w:val="32"/>
        </w:rPr>
        <w:t>全年精神文明创建工作的重要</w:t>
      </w:r>
      <w:r w:rsidRPr="009A0EC9">
        <w:rPr>
          <w:rFonts w:ascii="仿宋_GB2312" w:eastAsia="仿宋_GB2312" w:cs="仿宋_GB2312" w:hint="eastAsia"/>
          <w:sz w:val="32"/>
          <w:szCs w:val="32"/>
        </w:rPr>
        <w:t>内容</w:t>
      </w:r>
      <w:r>
        <w:rPr>
          <w:rFonts w:ascii="仿宋_GB2312" w:eastAsia="仿宋_GB2312" w:cs="仿宋_GB2312" w:hint="eastAsia"/>
          <w:sz w:val="32"/>
          <w:szCs w:val="32"/>
        </w:rPr>
        <w:t>，</w:t>
      </w:r>
      <w:r w:rsidRPr="00123360">
        <w:rPr>
          <w:rFonts w:ascii="仿宋_GB2312" w:eastAsia="仿宋_GB2312" w:cs="仿宋_GB2312" w:hint="eastAsia"/>
          <w:sz w:val="32"/>
          <w:szCs w:val="32"/>
        </w:rPr>
        <w:t>选树</w:t>
      </w:r>
      <w:r>
        <w:rPr>
          <w:rFonts w:ascii="仿宋_GB2312" w:eastAsia="仿宋_GB2312" w:cs="仿宋_GB2312" w:hint="eastAsia"/>
          <w:sz w:val="32"/>
          <w:szCs w:val="32"/>
        </w:rPr>
        <w:t>爱岗敬业模范，发挥榜样的作用，</w:t>
      </w:r>
      <w:r w:rsidRPr="00123360">
        <w:rPr>
          <w:rFonts w:ascii="仿宋_GB2312" w:eastAsia="仿宋_GB2312" w:cs="仿宋_GB2312" w:hint="eastAsia"/>
          <w:sz w:val="32"/>
          <w:szCs w:val="32"/>
        </w:rPr>
        <w:t>进一步</w:t>
      </w:r>
      <w:r>
        <w:rPr>
          <w:rFonts w:ascii="仿宋_GB2312" w:eastAsia="仿宋_GB2312" w:cs="仿宋_GB2312" w:hint="eastAsia"/>
          <w:sz w:val="32"/>
          <w:szCs w:val="32"/>
        </w:rPr>
        <w:t>推动校院各项工作有力开展</w:t>
      </w:r>
      <w:r w:rsidRPr="00123360">
        <w:rPr>
          <w:rFonts w:ascii="仿宋_GB2312" w:eastAsia="仿宋_GB2312" w:cs="仿宋_GB2312" w:hint="eastAsia"/>
          <w:sz w:val="32"/>
          <w:szCs w:val="32"/>
        </w:rPr>
        <w:t>。</w:t>
      </w:r>
    </w:p>
    <w:p w:rsidR="004558DC" w:rsidRDefault="004558DC" w:rsidP="00B72F7E">
      <w:pPr>
        <w:spacing w:line="600" w:lineRule="exact"/>
        <w:ind w:firstLine="636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联系人：刘菲菲，联系电话：</w:t>
      </w:r>
      <w:r>
        <w:rPr>
          <w:rFonts w:ascii="Times New Roman" w:eastAsia="仿宋_GB2312" w:hAnsi="Times New Roman" w:cs="Times New Roman"/>
          <w:sz w:val="32"/>
          <w:szCs w:val="32"/>
        </w:rPr>
        <w:t>69686007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，电子</w:t>
      </w:r>
      <w:r w:rsidRPr="00F35BBB">
        <w:rPr>
          <w:rFonts w:ascii="Times New Roman" w:eastAsia="仿宋_GB2312" w:hAnsi="Times New Roman" w:cs="仿宋_GB2312" w:hint="eastAsia"/>
          <w:sz w:val="32"/>
          <w:szCs w:val="32"/>
        </w:rPr>
        <w:t>邮箱：</w:t>
      </w:r>
      <w:r w:rsidRPr="00A64377">
        <w:rPr>
          <w:rFonts w:ascii="Times New Roman" w:eastAsia="仿宋_GB2312" w:hAnsi="Times New Roman" w:cs="Times New Roman"/>
          <w:sz w:val="32"/>
          <w:szCs w:val="32"/>
        </w:rPr>
        <w:t>swdxwmb@163.com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4558DC" w:rsidRDefault="004558DC" w:rsidP="00B72F7E">
      <w:pPr>
        <w:spacing w:line="600" w:lineRule="exact"/>
        <w:ind w:firstLine="636"/>
        <w:rPr>
          <w:rFonts w:ascii="Times New Roman" w:eastAsia="仿宋_GB2312" w:hAnsi="Times New Roman" w:cs="Times New Roman"/>
          <w:sz w:val="32"/>
          <w:szCs w:val="32"/>
        </w:rPr>
      </w:pPr>
    </w:p>
    <w:p w:rsidR="004558DC" w:rsidRPr="00A64377" w:rsidRDefault="004558DC" w:rsidP="00B72F7E">
      <w:pPr>
        <w:spacing w:line="600" w:lineRule="exact"/>
        <w:ind w:firstLine="636"/>
        <w:rPr>
          <w:rFonts w:ascii="Times New Roman" w:eastAsia="仿宋_GB2312" w:hAnsi="Times New Roman" w:cs="Times New Roman"/>
          <w:sz w:val="32"/>
          <w:szCs w:val="32"/>
        </w:rPr>
      </w:pPr>
    </w:p>
    <w:p w:rsidR="004558DC" w:rsidRPr="00F35BBB" w:rsidRDefault="004558DC" w:rsidP="002A7870">
      <w:pPr>
        <w:spacing w:line="600" w:lineRule="exact"/>
        <w:ind w:firstLineChars="1798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F35BBB">
        <w:rPr>
          <w:rFonts w:ascii="Times New Roman" w:eastAsia="仿宋_GB2312" w:hAnsi="Times New Roman" w:cs="仿宋_GB2312" w:hint="eastAsia"/>
          <w:sz w:val="32"/>
          <w:szCs w:val="32"/>
        </w:rPr>
        <w:t>校院文明办</w:t>
      </w:r>
    </w:p>
    <w:p w:rsidR="004558DC" w:rsidRDefault="004558DC" w:rsidP="002A7870">
      <w:pPr>
        <w:spacing w:line="600" w:lineRule="exact"/>
        <w:ind w:firstLineChars="1948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F35BBB">
        <w:rPr>
          <w:rFonts w:ascii="Times New Roman" w:eastAsia="仿宋_GB2312" w:hAnsi="Times New Roman" w:cs="Times New Roman"/>
          <w:sz w:val="32"/>
          <w:szCs w:val="32"/>
        </w:rPr>
        <w:t>2016</w:t>
      </w:r>
      <w:r w:rsidRPr="00F35BBB">
        <w:rPr>
          <w:rFonts w:ascii="Times New Roman" w:eastAsia="仿宋_GB2312" w:hAnsi="Times New Roman" w:cs="仿宋_GB2312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 w:rsidRPr="00F35BBB">
        <w:rPr>
          <w:rFonts w:ascii="Times New Roman" w:eastAsia="仿宋_GB2312" w:hAnsi="Times New Roman" w:cs="仿宋_GB2312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Pr="00F35BBB">
        <w:rPr>
          <w:rFonts w:ascii="Times New Roman" w:eastAsia="仿宋_GB2312" w:hAnsi="Times New Roman" w:cs="仿宋_GB2312" w:hint="eastAsia"/>
          <w:sz w:val="32"/>
          <w:szCs w:val="32"/>
        </w:rPr>
        <w:t>日</w:t>
      </w:r>
    </w:p>
    <w:p w:rsidR="004558DC" w:rsidRDefault="004558DC" w:rsidP="006E6987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4558DC" w:rsidRPr="00F35BBB" w:rsidRDefault="004558DC" w:rsidP="006E6987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附件</w:t>
      </w:r>
    </w:p>
    <w:p w:rsidR="004558DC" w:rsidRPr="00CD3CC4" w:rsidRDefault="004558DC" w:rsidP="006E6987">
      <w:pPr>
        <w:jc w:val="center"/>
        <w:rPr>
          <w:rFonts w:ascii="方正小标宋_GBK" w:eastAsia="方正小标宋_GBK" w:cs="Times New Roman"/>
          <w:sz w:val="44"/>
          <w:szCs w:val="44"/>
        </w:rPr>
      </w:pPr>
      <w:r w:rsidRPr="00CD3CC4">
        <w:rPr>
          <w:rFonts w:ascii="方正小标宋_GBK" w:eastAsia="方正小标宋_GBK" w:cs="方正小标宋_GBK" w:hint="eastAsia"/>
          <w:sz w:val="44"/>
          <w:szCs w:val="44"/>
        </w:rPr>
        <w:t>“践行价值观</w:t>
      </w:r>
      <w:r w:rsidRPr="00CD3CC4">
        <w:rPr>
          <w:rFonts w:ascii="方正小标宋_GBK" w:eastAsia="方正小标宋_GBK" w:cs="方正小标宋_GBK"/>
          <w:sz w:val="44"/>
          <w:szCs w:val="44"/>
        </w:rPr>
        <w:t xml:space="preserve"> </w:t>
      </w:r>
      <w:r w:rsidRPr="00CD3CC4">
        <w:rPr>
          <w:rFonts w:ascii="方正小标宋_GBK" w:eastAsia="方正小标宋_GBK" w:cs="方正小标宋_GBK" w:hint="eastAsia"/>
          <w:sz w:val="44"/>
          <w:szCs w:val="44"/>
        </w:rPr>
        <w:t>爱岗敬业做模范”推荐表</w:t>
      </w:r>
    </w:p>
    <w:tbl>
      <w:tblPr>
        <w:tblW w:w="913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476"/>
      </w:tblGrid>
      <w:tr w:rsidR="004558DC" w:rsidRPr="00CD3CC4">
        <w:trPr>
          <w:trHeight w:val="545"/>
        </w:trPr>
        <w:tc>
          <w:tcPr>
            <w:tcW w:w="2660" w:type="dxa"/>
            <w:vAlign w:val="center"/>
          </w:tcPr>
          <w:p w:rsidR="004558DC" w:rsidRPr="004B2B05" w:rsidRDefault="004558DC" w:rsidP="004B2B05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4B2B05">
              <w:rPr>
                <w:rFonts w:ascii="仿宋_GB2312" w:eastAsia="仿宋_GB2312" w:cs="仿宋_GB2312" w:hint="eastAsia"/>
                <w:sz w:val="32"/>
                <w:szCs w:val="32"/>
              </w:rPr>
              <w:t>候选人姓名</w:t>
            </w:r>
          </w:p>
        </w:tc>
        <w:tc>
          <w:tcPr>
            <w:tcW w:w="6476" w:type="dxa"/>
          </w:tcPr>
          <w:p w:rsidR="004558DC" w:rsidRPr="004B2B05" w:rsidRDefault="004558DC" w:rsidP="006E6987">
            <w:pPr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4558DC" w:rsidRPr="00CD3CC4">
        <w:trPr>
          <w:trHeight w:val="8137"/>
        </w:trPr>
        <w:tc>
          <w:tcPr>
            <w:tcW w:w="2660" w:type="dxa"/>
            <w:vAlign w:val="center"/>
          </w:tcPr>
          <w:p w:rsidR="004558DC" w:rsidRPr="004B2B05" w:rsidRDefault="004558DC" w:rsidP="004B2B05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4B2B05">
              <w:rPr>
                <w:rFonts w:ascii="仿宋_GB2312" w:eastAsia="仿宋_GB2312" w:cs="仿宋_GB2312" w:hint="eastAsia"/>
                <w:sz w:val="32"/>
                <w:szCs w:val="32"/>
              </w:rPr>
              <w:t>事迹材料</w:t>
            </w:r>
          </w:p>
          <w:p w:rsidR="004558DC" w:rsidRPr="004B2B05" w:rsidRDefault="004558DC" w:rsidP="004B2B05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4B2B05">
              <w:rPr>
                <w:rFonts w:ascii="仿宋_GB2312" w:eastAsia="仿宋_GB2312" w:cs="仿宋_GB2312" w:hint="eastAsia"/>
                <w:sz w:val="32"/>
                <w:szCs w:val="32"/>
              </w:rPr>
              <w:t>（</w:t>
            </w:r>
            <w:r w:rsidRPr="004B2B05">
              <w:rPr>
                <w:rFonts w:ascii="仿宋_GB2312" w:eastAsia="仿宋_GB2312" w:cs="仿宋_GB2312"/>
                <w:sz w:val="32"/>
                <w:szCs w:val="32"/>
              </w:rPr>
              <w:t>500</w:t>
            </w:r>
            <w:r w:rsidRPr="004B2B05">
              <w:rPr>
                <w:rFonts w:ascii="仿宋_GB2312" w:eastAsia="仿宋_GB2312" w:cs="仿宋_GB2312" w:hint="eastAsia"/>
                <w:sz w:val="32"/>
                <w:szCs w:val="32"/>
              </w:rPr>
              <w:t>字左右）</w:t>
            </w:r>
          </w:p>
        </w:tc>
        <w:tc>
          <w:tcPr>
            <w:tcW w:w="6476" w:type="dxa"/>
          </w:tcPr>
          <w:p w:rsidR="004558DC" w:rsidRPr="004B2B05" w:rsidRDefault="004558DC" w:rsidP="006E6987">
            <w:pPr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4558DC" w:rsidRPr="00CD3CC4">
        <w:trPr>
          <w:trHeight w:val="2257"/>
        </w:trPr>
        <w:tc>
          <w:tcPr>
            <w:tcW w:w="2660" w:type="dxa"/>
            <w:vAlign w:val="center"/>
          </w:tcPr>
          <w:p w:rsidR="004558DC" w:rsidRPr="004B2B05" w:rsidRDefault="004558DC" w:rsidP="004B2B05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4B2B05">
              <w:rPr>
                <w:rFonts w:ascii="仿宋_GB2312" w:eastAsia="仿宋_GB2312" w:cs="仿宋_GB2312" w:hint="eastAsia"/>
                <w:sz w:val="32"/>
                <w:szCs w:val="32"/>
              </w:rPr>
              <w:t>推荐部门意见</w:t>
            </w:r>
          </w:p>
        </w:tc>
        <w:tc>
          <w:tcPr>
            <w:tcW w:w="6476" w:type="dxa"/>
          </w:tcPr>
          <w:p w:rsidR="004558DC" w:rsidRPr="004B2B05" w:rsidRDefault="004558DC" w:rsidP="006E6987">
            <w:pPr>
              <w:rPr>
                <w:rFonts w:ascii="仿宋_GB2312" w:eastAsia="仿宋_GB2312" w:cs="Times New Roman"/>
                <w:sz w:val="32"/>
                <w:szCs w:val="32"/>
              </w:rPr>
            </w:pPr>
          </w:p>
          <w:p w:rsidR="004558DC" w:rsidRPr="004B2B05" w:rsidRDefault="004558DC" w:rsidP="006E6987">
            <w:pPr>
              <w:rPr>
                <w:rFonts w:ascii="仿宋_GB2312" w:eastAsia="仿宋_GB2312" w:cs="Times New Roman"/>
                <w:sz w:val="32"/>
                <w:szCs w:val="32"/>
              </w:rPr>
            </w:pPr>
          </w:p>
          <w:p w:rsidR="004558DC" w:rsidRPr="004B2B05" w:rsidRDefault="004558DC" w:rsidP="00CD3CC4">
            <w:pPr>
              <w:rPr>
                <w:rFonts w:ascii="仿宋_GB2312" w:eastAsia="仿宋_GB2312" w:cs="Times New Roman"/>
                <w:sz w:val="32"/>
                <w:szCs w:val="32"/>
              </w:rPr>
            </w:pPr>
            <w:r w:rsidRPr="004B2B05">
              <w:rPr>
                <w:rFonts w:ascii="仿宋_GB2312" w:eastAsia="仿宋_GB2312" w:cs="仿宋_GB2312"/>
                <w:sz w:val="32"/>
                <w:szCs w:val="32"/>
              </w:rPr>
              <w:t xml:space="preserve">                </w:t>
            </w:r>
            <w:r w:rsidRPr="004B2B05">
              <w:rPr>
                <w:rFonts w:ascii="仿宋_GB2312" w:eastAsia="仿宋_GB2312" w:cs="仿宋_GB2312"/>
                <w:sz w:val="32"/>
                <w:szCs w:val="32"/>
                <w:u w:val="single"/>
              </w:rPr>
              <w:t xml:space="preserve">           </w:t>
            </w:r>
            <w:r w:rsidRPr="004B2B05">
              <w:rPr>
                <w:rFonts w:ascii="仿宋_GB2312" w:eastAsia="仿宋_GB2312" w:cs="仿宋_GB2312" w:hint="eastAsia"/>
                <w:sz w:val="32"/>
                <w:szCs w:val="32"/>
              </w:rPr>
              <w:t>部门（盖章）</w:t>
            </w:r>
          </w:p>
          <w:p w:rsidR="004558DC" w:rsidRPr="004B2B05" w:rsidRDefault="004558DC" w:rsidP="00CD3CC4">
            <w:pPr>
              <w:rPr>
                <w:rFonts w:ascii="仿宋_GB2312" w:eastAsia="仿宋_GB2312" w:cs="Times New Roman"/>
                <w:sz w:val="32"/>
                <w:szCs w:val="32"/>
              </w:rPr>
            </w:pPr>
            <w:r w:rsidRPr="004B2B05">
              <w:rPr>
                <w:rFonts w:ascii="仿宋_GB2312" w:eastAsia="仿宋_GB2312" w:cs="仿宋_GB2312"/>
                <w:sz w:val="32"/>
                <w:szCs w:val="32"/>
              </w:rPr>
              <w:t xml:space="preserve">                      </w:t>
            </w:r>
            <w:r w:rsidRPr="004B2B05">
              <w:rPr>
                <w:rFonts w:ascii="仿宋_GB2312" w:eastAsia="仿宋_GB2312" w:cs="仿宋_GB2312" w:hint="eastAsia"/>
                <w:sz w:val="32"/>
                <w:szCs w:val="32"/>
              </w:rPr>
              <w:t>年</w:t>
            </w:r>
            <w:r w:rsidRPr="004B2B05">
              <w:rPr>
                <w:rFonts w:ascii="仿宋_GB2312" w:eastAsia="仿宋_GB2312" w:cs="仿宋_GB2312"/>
                <w:sz w:val="32"/>
                <w:szCs w:val="32"/>
              </w:rPr>
              <w:t xml:space="preserve">   </w:t>
            </w:r>
            <w:r w:rsidRPr="004B2B05">
              <w:rPr>
                <w:rFonts w:ascii="仿宋_GB2312" w:eastAsia="仿宋_GB2312" w:cs="仿宋_GB2312" w:hint="eastAsia"/>
                <w:sz w:val="32"/>
                <w:szCs w:val="32"/>
              </w:rPr>
              <w:t>月</w:t>
            </w:r>
            <w:r w:rsidRPr="004B2B05">
              <w:rPr>
                <w:rFonts w:ascii="仿宋_GB2312" w:eastAsia="仿宋_GB2312" w:cs="仿宋_GB2312"/>
                <w:sz w:val="32"/>
                <w:szCs w:val="32"/>
              </w:rPr>
              <w:t xml:space="preserve">   </w:t>
            </w:r>
            <w:r w:rsidRPr="004B2B05">
              <w:rPr>
                <w:rFonts w:ascii="仿宋_GB2312" w:eastAsia="仿宋_GB2312" w:cs="仿宋_GB2312" w:hint="eastAsia"/>
                <w:sz w:val="32"/>
                <w:szCs w:val="32"/>
              </w:rPr>
              <w:t>日</w:t>
            </w:r>
          </w:p>
        </w:tc>
      </w:tr>
      <w:tr w:rsidR="004558DC" w:rsidRPr="00CD3CC4">
        <w:trPr>
          <w:trHeight w:val="702"/>
        </w:trPr>
        <w:tc>
          <w:tcPr>
            <w:tcW w:w="2660" w:type="dxa"/>
            <w:vAlign w:val="center"/>
          </w:tcPr>
          <w:p w:rsidR="004558DC" w:rsidRPr="004B2B05" w:rsidRDefault="004558DC" w:rsidP="004B2B05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4B2B05">
              <w:rPr>
                <w:rFonts w:ascii="仿宋_GB2312" w:eastAsia="仿宋_GB2312" w:cs="仿宋_GB2312" w:hint="eastAsia"/>
                <w:sz w:val="32"/>
                <w:szCs w:val="32"/>
              </w:rPr>
              <w:t>联系人及电话</w:t>
            </w:r>
          </w:p>
        </w:tc>
        <w:tc>
          <w:tcPr>
            <w:tcW w:w="6476" w:type="dxa"/>
          </w:tcPr>
          <w:p w:rsidR="004558DC" w:rsidRPr="004B2B05" w:rsidRDefault="004558DC" w:rsidP="006E6987">
            <w:pPr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</w:tbl>
    <w:p w:rsidR="004558DC" w:rsidRPr="006E6987" w:rsidRDefault="004558DC" w:rsidP="006E6987">
      <w:pPr>
        <w:rPr>
          <w:rFonts w:cs="Times New Roman"/>
        </w:rPr>
      </w:pPr>
    </w:p>
    <w:sectPr w:rsidR="004558DC" w:rsidRPr="006E6987" w:rsidSect="00F35BBB">
      <w:headerReference w:type="default" r:id="rId6"/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8DC" w:rsidRDefault="004558DC" w:rsidP="00EB3EA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558DC" w:rsidRDefault="004558DC" w:rsidP="00EB3EA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楷体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8DC" w:rsidRDefault="004558DC" w:rsidP="00AF4A53">
    <w:pPr>
      <w:pStyle w:val="Footer"/>
      <w:framePr w:wrap="auto" w:vAnchor="text" w:hAnchor="margin" w:xAlign="center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558DC" w:rsidRDefault="004558DC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8DC" w:rsidRDefault="004558DC" w:rsidP="00EB3EA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558DC" w:rsidRDefault="004558DC" w:rsidP="00EB3EA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8DC" w:rsidRDefault="004558DC" w:rsidP="00766210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52C1"/>
    <w:rsid w:val="00096283"/>
    <w:rsid w:val="000E52C1"/>
    <w:rsid w:val="00123360"/>
    <w:rsid w:val="002708DB"/>
    <w:rsid w:val="002A7870"/>
    <w:rsid w:val="002D7187"/>
    <w:rsid w:val="004133F2"/>
    <w:rsid w:val="00424E94"/>
    <w:rsid w:val="00450752"/>
    <w:rsid w:val="004558DC"/>
    <w:rsid w:val="004B2B05"/>
    <w:rsid w:val="004E7EC7"/>
    <w:rsid w:val="006C4E02"/>
    <w:rsid w:val="006C7E1B"/>
    <w:rsid w:val="006E6987"/>
    <w:rsid w:val="0070407E"/>
    <w:rsid w:val="00766210"/>
    <w:rsid w:val="008D2CFD"/>
    <w:rsid w:val="00907854"/>
    <w:rsid w:val="009A0EC9"/>
    <w:rsid w:val="00A64377"/>
    <w:rsid w:val="00AE2DFC"/>
    <w:rsid w:val="00AF4A53"/>
    <w:rsid w:val="00B2162E"/>
    <w:rsid w:val="00B72F7E"/>
    <w:rsid w:val="00BF0C2F"/>
    <w:rsid w:val="00CA5700"/>
    <w:rsid w:val="00CD3CC4"/>
    <w:rsid w:val="00CE0BB1"/>
    <w:rsid w:val="00E21ABC"/>
    <w:rsid w:val="00EB3EA1"/>
    <w:rsid w:val="00EC122D"/>
    <w:rsid w:val="00ED261C"/>
    <w:rsid w:val="00EE55FE"/>
    <w:rsid w:val="00F35BBB"/>
    <w:rsid w:val="00F44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2C1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E52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E52C1"/>
    <w:rPr>
      <w:rFonts w:ascii="Calibri" w:eastAsia="宋体" w:hAnsi="Calibri" w:cs="Calibri"/>
      <w:sz w:val="18"/>
      <w:szCs w:val="18"/>
    </w:rPr>
  </w:style>
  <w:style w:type="paragraph" w:styleId="Footer">
    <w:name w:val="footer"/>
    <w:basedOn w:val="Normal"/>
    <w:link w:val="FooterChar"/>
    <w:uiPriority w:val="99"/>
    <w:rsid w:val="000E52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E52C1"/>
    <w:rPr>
      <w:rFonts w:ascii="Calibri" w:eastAsia="宋体" w:hAnsi="Calibri" w:cs="Calibri"/>
      <w:sz w:val="18"/>
      <w:szCs w:val="18"/>
    </w:rPr>
  </w:style>
  <w:style w:type="character" w:styleId="PageNumber">
    <w:name w:val="page number"/>
    <w:basedOn w:val="DefaultParagraphFont"/>
    <w:uiPriority w:val="99"/>
    <w:rsid w:val="000E52C1"/>
  </w:style>
  <w:style w:type="table" w:styleId="TableGrid">
    <w:name w:val="Table Grid"/>
    <w:basedOn w:val="TableNormal"/>
    <w:uiPriority w:val="99"/>
    <w:rsid w:val="006E6987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uiPriority w:val="99"/>
    <w:semiHidden/>
    <w:rsid w:val="006E6987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6E6987"/>
    <w:rPr>
      <w:rFonts w:ascii="Calibri" w:eastAsia="宋体" w:hAnsi="Calibri" w:cs="Calibri"/>
      <w:sz w:val="21"/>
      <w:szCs w:val="21"/>
    </w:rPr>
  </w:style>
  <w:style w:type="character" w:styleId="Hyperlink">
    <w:name w:val="Hyperlink"/>
    <w:basedOn w:val="DefaultParagraphFont"/>
    <w:uiPriority w:val="99"/>
    <w:rsid w:val="00CD3C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44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101</TotalTime>
  <Pages>3</Pages>
  <Words>128</Words>
  <Characters>734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微软用户</cp:lastModifiedBy>
  <cp:revision>10</cp:revision>
  <cp:lastPrinted>2016-12-02T01:15:00Z</cp:lastPrinted>
  <dcterms:created xsi:type="dcterms:W3CDTF">2016-12-01T05:35:00Z</dcterms:created>
  <dcterms:modified xsi:type="dcterms:W3CDTF">2016-12-02T01:15:00Z</dcterms:modified>
</cp:coreProperties>
</file>