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E9" w:rsidRPr="00A264BE" w:rsidRDefault="002C54E9" w:rsidP="002C54E9">
      <w:pPr>
        <w:jc w:val="center"/>
        <w:rPr>
          <w:rFonts w:ascii="方正小标宋简体" w:eastAsia="方正小标宋简体" w:hint="eastAsia"/>
          <w:bCs/>
          <w:color w:val="0D0D0D"/>
          <w:kern w:val="0"/>
          <w:sz w:val="44"/>
          <w:szCs w:val="44"/>
        </w:rPr>
      </w:pPr>
      <w:r w:rsidRPr="00A264BE">
        <w:rPr>
          <w:rFonts w:ascii="方正小标宋简体" w:eastAsia="方正小标宋简体" w:hint="eastAsia"/>
          <w:color w:val="0D0D0D"/>
          <w:kern w:val="0"/>
          <w:sz w:val="44"/>
          <w:szCs w:val="44"/>
        </w:rPr>
        <w:t>2017</w:t>
      </w:r>
      <w:r w:rsidRPr="00A264BE">
        <w:rPr>
          <w:rFonts w:ascii="方正小标宋简体" w:eastAsia="方正小标宋简体" w:cs="方正小标宋_GBK" w:hint="eastAsia"/>
          <w:color w:val="0D0D0D"/>
          <w:kern w:val="0"/>
          <w:sz w:val="44"/>
          <w:szCs w:val="44"/>
        </w:rPr>
        <w:t>年</w:t>
      </w:r>
      <w:r w:rsidRPr="00A264BE">
        <w:rPr>
          <w:rFonts w:ascii="方正小标宋简体" w:eastAsia="方正小标宋简体" w:cs="方正小标宋_GBK" w:hint="eastAsia"/>
          <w:bCs/>
          <w:color w:val="0D0D0D"/>
          <w:kern w:val="0"/>
          <w:sz w:val="44"/>
          <w:szCs w:val="44"/>
        </w:rPr>
        <w:t>文明交通活动实施方案</w:t>
      </w:r>
    </w:p>
    <w:p w:rsidR="002C54E9" w:rsidRPr="000F37B3" w:rsidRDefault="002C54E9" w:rsidP="002C54E9"/>
    <w:p w:rsidR="002C54E9" w:rsidRPr="004B3C67" w:rsidRDefault="002C54E9" w:rsidP="002C54E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D0D0D"/>
          <w:kern w:val="0"/>
          <w:sz w:val="32"/>
          <w:szCs w:val="32"/>
        </w:rPr>
        <w:t>为大力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培育和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社会主义核心价值观,</w:t>
      </w: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扎实推进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我校精神文明建设</w:t>
      </w: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进一步提高全校教职工交通安全意识和文明素质</w:t>
      </w: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，经研究决定在全校开展文明交通活动，</w:t>
      </w:r>
      <w:r w:rsidRPr="004B3C67">
        <w:rPr>
          <w:rFonts w:eastAsia="仿宋_GB2312" w:cs="仿宋_GB2312" w:hint="eastAsia"/>
          <w:sz w:val="32"/>
          <w:szCs w:val="32"/>
        </w:rPr>
        <w:t>结合</w:t>
      </w:r>
      <w:r>
        <w:rPr>
          <w:rFonts w:eastAsia="仿宋_GB2312" w:cs="仿宋_GB2312" w:hint="eastAsia"/>
          <w:sz w:val="32"/>
          <w:szCs w:val="32"/>
        </w:rPr>
        <w:t>校院</w:t>
      </w:r>
      <w:r w:rsidRPr="004B3C67">
        <w:rPr>
          <w:rFonts w:eastAsia="仿宋_GB2312" w:cs="仿宋_GB2312" w:hint="eastAsia"/>
          <w:sz w:val="32"/>
          <w:szCs w:val="32"/>
        </w:rPr>
        <w:t>工作实际，现制定实施方案如下：</w:t>
      </w:r>
    </w:p>
    <w:p w:rsidR="002C54E9" w:rsidRPr="00A5372D" w:rsidRDefault="002C54E9" w:rsidP="002C54E9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</w:rPr>
      </w:pPr>
      <w:r w:rsidRPr="00A5372D">
        <w:rPr>
          <w:rFonts w:ascii="黑体" w:eastAsia="黑体" w:cs="黑体" w:hint="eastAsia"/>
          <w:color w:val="000000"/>
          <w:kern w:val="0"/>
          <w:sz w:val="32"/>
          <w:szCs w:val="32"/>
        </w:rPr>
        <w:t>一、指导思想</w:t>
      </w:r>
    </w:p>
    <w:p w:rsidR="002C54E9" w:rsidRPr="00A5372D" w:rsidRDefault="002C54E9" w:rsidP="002C54E9">
      <w:pPr>
        <w:spacing w:line="600" w:lineRule="exact"/>
        <w:ind w:firstLineChars="200" w:firstLine="640"/>
        <w:rPr>
          <w:rFonts w:ascii="仿宋_GB2312" w:eastAsia="仿宋_GB2312" w:cs="黑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全面贯彻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党的十八大、十八届三中、四中、五中、六中全会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精神，深入学习贯彻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和习近平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总书记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系列重要讲话精神，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深入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贯彻落实省十次党代会精神，紧紧围绕河南发展大局，在全校广泛开展以“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文明交通我先行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”为主题的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文明交通</w:t>
      </w:r>
      <w:r w:rsidRPr="00A5372D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活动，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倡导文明交通行为，摈弃危险驾驶行为和交通陋习，预防和减少交通事故，缓解交通拥堵，推动形成健康向上的道德风尚，为决胜全面小康、让中原更加出彩创造良好的交通环境。</w:t>
      </w:r>
    </w:p>
    <w:p w:rsidR="002C54E9" w:rsidRPr="0004061A" w:rsidRDefault="002C54E9" w:rsidP="002C54E9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04061A">
        <w:rPr>
          <w:rFonts w:ascii="黑体" w:eastAsia="黑体" w:cs="黑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活动内容</w:t>
      </w:r>
    </w:p>
    <w:p w:rsidR="002C54E9" w:rsidRDefault="002C54E9" w:rsidP="002C54E9">
      <w:pPr>
        <w:spacing w:line="58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（一）广辟渠道，强化文明交通宣传教育</w:t>
      </w:r>
    </w:p>
    <w:p w:rsidR="002C54E9" w:rsidRDefault="002C54E9" w:rsidP="002C54E9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充分利用各类宣传渠道，进一步加强文明交通宣传教育。通过校园网、电子橱窗、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微信推送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等手段宣传交通安全知识、交通事故案例和《道路交通安全法》，强化教职工对自己、他人、社会所应承担交通安全法律责任的认知。以传授安全知识、传播文明交通常识为重点，举办文明交通专题讲座，开展交通安全警示教育活动，组织签订文明交通承诺书，切实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增强教职工文明交通意识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2C54E9" w:rsidRPr="00EF3D74" w:rsidRDefault="002C54E9" w:rsidP="002C54E9">
      <w:pPr>
        <w:pStyle w:val="p0"/>
        <w:shd w:val="clear" w:color="auto" w:fill="FFFFFF"/>
        <w:spacing w:before="0" w:beforeAutospacing="0" w:after="0" w:afterAutospacing="0" w:line="340" w:lineRule="atLeast"/>
        <w:ind w:firstLine="640"/>
        <w:jc w:val="both"/>
        <w:rPr>
          <w:rFonts w:ascii="楷体_GB2312" w:eastAsia="楷体_GB2312" w:hAnsi="Verdana" w:hint="eastAsia"/>
          <w:color w:val="333333"/>
          <w:sz w:val="32"/>
          <w:szCs w:val="32"/>
        </w:rPr>
      </w:pPr>
      <w:r w:rsidRPr="00EF3D74">
        <w:rPr>
          <w:rFonts w:ascii="楷体_GB2312" w:eastAsia="楷体_GB2312" w:hAnsi="Verdana" w:hint="eastAsia"/>
          <w:color w:val="333333"/>
          <w:sz w:val="32"/>
          <w:szCs w:val="32"/>
        </w:rPr>
        <w:t>（二）</w:t>
      </w:r>
      <w:r>
        <w:rPr>
          <w:rFonts w:ascii="楷体_GB2312" w:eastAsia="楷体_GB2312" w:hAnsi="Verdana" w:hint="eastAsia"/>
          <w:color w:val="333333"/>
          <w:sz w:val="32"/>
          <w:szCs w:val="32"/>
        </w:rPr>
        <w:t>突出重点，</w:t>
      </w:r>
      <w:r w:rsidRPr="00EF3D74">
        <w:rPr>
          <w:rFonts w:ascii="楷体_GB2312" w:eastAsia="楷体_GB2312" w:hAnsi="Verdana" w:hint="eastAsia"/>
          <w:color w:val="333333"/>
          <w:sz w:val="32"/>
          <w:szCs w:val="32"/>
        </w:rPr>
        <w:t>开展文明交通志愿服务活动</w:t>
      </w:r>
    </w:p>
    <w:p w:rsidR="002C54E9" w:rsidRDefault="002C54E9" w:rsidP="002C54E9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重点围绕“提倡六大文明交通行为”、“摒弃六大交通陋习”、“抵制六大危险驾驶行为”等，利用节假日、休息日和122“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全国交通安全日</w:t>
      </w:r>
      <w:r>
        <w:rPr>
          <w:rFonts w:ascii="仿宋_GB2312" w:eastAsia="仿宋_GB2312" w:hAnsi="宋体" w:hint="eastAsia"/>
          <w:sz w:val="32"/>
          <w:szCs w:val="32"/>
        </w:rPr>
        <w:t>”走上街头，开展文明宣传、劝导等活动，以城市主要道路交通路口和交通高峰时段为重点，开展文明交通志愿服务系列活动，包括摆放、悬挂文明交通和交通安全宣传展板和宣传牌，发放文明交通和交通安全宣传手册，协助交警部门疏导交通、维护交通秩序、劝阻不文明交通行为等，引导人们自觉遵守交通法律法规，共同维护安全畅通的交通秩序。</w:t>
      </w:r>
    </w:p>
    <w:p w:rsidR="002C54E9" w:rsidRDefault="002C54E9" w:rsidP="002C54E9">
      <w:pPr>
        <w:spacing w:line="580" w:lineRule="exact"/>
        <w:ind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（三）从我做起，营造文明交通活动氛围</w:t>
      </w:r>
    </w:p>
    <w:p w:rsidR="002C54E9" w:rsidRDefault="002C54E9" w:rsidP="002C54E9">
      <w:pPr>
        <w:spacing w:line="58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门教职工要积极参与文明交通系列活动，并利用微博、微信、互联网等平台，宣传我校文明交通系列活动中的亮点做法，提升活动的影响力。要发挥模范带头作用，各部门教职工尤其是公务用车驾驶员要以身作则，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模范遵守交通法律法规。要</w:t>
      </w: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教育引导家属、子女以及身边人员，自觉摒弃不文明的交通行为和习惯，用自身的实际行动引领文明交通的社会新风尚。</w:t>
      </w:r>
    </w:p>
    <w:p w:rsidR="002C54E9" w:rsidRPr="00A264BE" w:rsidRDefault="002C54E9" w:rsidP="002C54E9">
      <w:pPr>
        <w:spacing w:line="600" w:lineRule="exact"/>
        <w:ind w:firstLineChars="200" w:firstLine="640"/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</w:pPr>
      <w:r w:rsidRPr="00A264BE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三、方法步骤</w:t>
      </w:r>
    </w:p>
    <w:p w:rsidR="002C54E9" w:rsidRDefault="002C54E9" w:rsidP="002C54E9">
      <w:pPr>
        <w:spacing w:line="600" w:lineRule="exact"/>
        <w:ind w:firstLineChars="200" w:firstLine="640"/>
        <w:rPr>
          <w:rFonts w:ascii="楷体_GB2312" w:eastAsia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（一）宣传教育贯彻始终</w:t>
      </w:r>
    </w:p>
    <w:p w:rsidR="002C54E9" w:rsidRPr="00342354" w:rsidRDefault="002C54E9" w:rsidP="002C54E9">
      <w:pPr>
        <w:spacing w:line="600" w:lineRule="exact"/>
        <w:ind w:firstLineChars="200" w:firstLine="640"/>
        <w:rPr>
          <w:rFonts w:ascii="仿宋_GB2312" w:eastAsia="仿宋_GB2312" w:cs="楷体_GB2312" w:hint="eastAsia"/>
          <w:color w:val="000000"/>
          <w:kern w:val="0"/>
          <w:sz w:val="32"/>
          <w:szCs w:val="32"/>
        </w:rPr>
      </w:pPr>
      <w:r w:rsidRPr="00342354"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利用各类宣传阵地，</w:t>
      </w:r>
      <w:r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广泛宣传交通法规及文明交通系列活动</w:t>
      </w:r>
      <w:r w:rsidRPr="00342354"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。</w:t>
      </w:r>
    </w:p>
    <w:p w:rsidR="002C54E9" w:rsidRDefault="002C54E9" w:rsidP="002C54E9">
      <w:pPr>
        <w:spacing w:line="600" w:lineRule="exact"/>
        <w:ind w:firstLineChars="200" w:firstLine="640"/>
        <w:rPr>
          <w:rFonts w:ascii="楷体_GB2312" w:eastAsia="楷体_GB2312" w:cs="楷体_GB2312" w:hint="eastAsia"/>
          <w:color w:val="000000"/>
          <w:kern w:val="0"/>
          <w:sz w:val="32"/>
          <w:szCs w:val="32"/>
        </w:rPr>
      </w:pP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lastRenderedPageBreak/>
        <w:t>(</w:t>
      </w:r>
      <w:r w:rsidRPr="0004061A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二</w:t>
      </w: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)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活动实施阶段</w:t>
      </w:r>
      <w:r>
        <w:rPr>
          <w:rFonts w:ascii="楷体_GB2312" w:eastAsia="楷体_GB2312" w:cs="楷体_GB2312"/>
          <w:color w:val="000000"/>
          <w:kern w:val="0"/>
          <w:sz w:val="32"/>
          <w:szCs w:val="32"/>
        </w:rPr>
        <w:t>(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3</w:t>
      </w:r>
      <w:r w:rsidRPr="0004061A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月至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12</w:t>
      </w:r>
      <w:r w:rsidRPr="0004061A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月</w:t>
      </w: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)</w:t>
      </w:r>
    </w:p>
    <w:p w:rsidR="002C54E9" w:rsidRPr="00225B41" w:rsidRDefault="002C54E9" w:rsidP="002C54E9">
      <w:pPr>
        <w:spacing w:line="600" w:lineRule="exact"/>
        <w:ind w:firstLineChars="200" w:firstLine="640"/>
        <w:rPr>
          <w:rFonts w:ascii="仿宋_GB2312" w:eastAsia="仿宋_GB2312" w:cs="楷体_GB2312" w:hint="eastAsia"/>
          <w:color w:val="000000"/>
          <w:kern w:val="0"/>
          <w:sz w:val="32"/>
          <w:szCs w:val="32"/>
        </w:rPr>
      </w:pPr>
      <w:r w:rsidRPr="00225B41"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对照活动方案安排，细化</w:t>
      </w:r>
      <w:r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分解活动任务，制定具体措施，</w:t>
      </w:r>
      <w:r w:rsidRPr="00225B41">
        <w:rPr>
          <w:rFonts w:ascii="仿宋_GB2312" w:eastAsia="仿宋_GB2312" w:cs="楷体_GB2312" w:hint="eastAsia"/>
          <w:color w:val="000000"/>
          <w:kern w:val="0"/>
          <w:sz w:val="32"/>
          <w:szCs w:val="32"/>
        </w:rPr>
        <w:t>组织开展各项活动。</w:t>
      </w:r>
    </w:p>
    <w:p w:rsidR="002C54E9" w:rsidRPr="0004061A" w:rsidRDefault="002C54E9" w:rsidP="002C54E9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(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三</w:t>
      </w: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)</w:t>
      </w:r>
      <w:r w:rsidRPr="0004061A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总结提高阶段</w:t>
      </w: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(12</w:t>
      </w:r>
      <w:r w:rsidRPr="0004061A"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月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份</w:t>
      </w:r>
      <w:r w:rsidRPr="0004061A">
        <w:rPr>
          <w:rFonts w:ascii="楷体_GB2312" w:eastAsia="楷体_GB2312" w:cs="楷体_GB2312"/>
          <w:color w:val="000000"/>
          <w:kern w:val="0"/>
          <w:sz w:val="32"/>
          <w:szCs w:val="32"/>
        </w:rPr>
        <w:t>)</w:t>
      </w:r>
    </w:p>
    <w:p w:rsidR="002C54E9" w:rsidRPr="004B3C67" w:rsidRDefault="002C54E9" w:rsidP="002C54E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全面总结开展文明交通活动取得的成效、经验和体会，立足实际、讲求实用、注重实效、着眼长远，建立和完善一套文明交通的长效管理机制，不断巩固、拓展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我校</w:t>
      </w:r>
      <w:r w:rsidRPr="004B3C67">
        <w:rPr>
          <w:rFonts w:eastAsia="仿宋_GB2312" w:cs="仿宋_GB2312" w:hint="eastAsia"/>
          <w:color w:val="000000"/>
          <w:kern w:val="0"/>
          <w:sz w:val="32"/>
          <w:szCs w:val="32"/>
        </w:rPr>
        <w:t>文明交通活动所取得的成果。</w:t>
      </w:r>
    </w:p>
    <w:p w:rsidR="002C54E9" w:rsidRPr="0004061A" w:rsidRDefault="002C54E9" w:rsidP="002C54E9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四</w:t>
      </w:r>
      <w:r w:rsidRPr="0004061A">
        <w:rPr>
          <w:rFonts w:ascii="黑体" w:eastAsia="黑体" w:cs="黑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有关要求</w:t>
      </w:r>
    </w:p>
    <w:p w:rsidR="002C54E9" w:rsidRDefault="002C54E9" w:rsidP="002C54E9">
      <w:pPr>
        <w:pStyle w:val="p0"/>
        <w:shd w:val="clear" w:color="auto" w:fill="FFFFFF"/>
        <w:spacing w:before="0" w:beforeAutospacing="0" w:after="0" w:afterAutospacing="0" w:line="340" w:lineRule="atLeast"/>
        <w:ind w:firstLine="640"/>
        <w:jc w:val="both"/>
        <w:rPr>
          <w:rFonts w:ascii="仿宋_GB2312" w:eastAsia="仿宋_GB2312" w:hAnsi="Verdana" w:hint="eastAsia"/>
          <w:color w:val="333333"/>
          <w:sz w:val="32"/>
          <w:szCs w:val="32"/>
        </w:rPr>
      </w:pPr>
      <w:r w:rsidRPr="00A264BE">
        <w:rPr>
          <w:rFonts w:ascii="楷体_GB2312" w:eastAsia="楷体_GB2312" w:hAnsi="Verdana" w:hint="eastAsia"/>
          <w:color w:val="333333"/>
          <w:sz w:val="32"/>
          <w:szCs w:val="32"/>
        </w:rPr>
        <w:t>（一）加强领导，高度重视。</w:t>
      </w:r>
      <w:r w:rsidRPr="00EC77AF">
        <w:rPr>
          <w:rFonts w:ascii="仿宋_GB2312" w:eastAsia="仿宋_GB2312" w:hAnsi="Verdana" w:hint="eastAsia"/>
          <w:color w:val="333333"/>
          <w:sz w:val="32"/>
          <w:szCs w:val="32"/>
        </w:rPr>
        <w:t>文明交通活动是我校精神文明创建活动的重要内容，各部门要高度重视，细化措施，狠抓落实，确保我校文明交通活动顺利开展。</w:t>
      </w:r>
    </w:p>
    <w:p w:rsidR="002C54E9" w:rsidRPr="001602CD" w:rsidRDefault="002C54E9" w:rsidP="002C54E9">
      <w:pPr>
        <w:pStyle w:val="p0"/>
        <w:shd w:val="clear" w:color="auto" w:fill="FFFFFF"/>
        <w:spacing w:before="0" w:beforeAutospacing="0" w:after="0" w:afterAutospacing="0" w:line="340" w:lineRule="atLeast"/>
        <w:ind w:firstLine="640"/>
        <w:jc w:val="both"/>
        <w:rPr>
          <w:rFonts w:ascii="仿宋_GB2312" w:eastAsia="仿宋_GB2312" w:hAnsi="Verdana" w:hint="eastAsia"/>
          <w:color w:val="333333"/>
          <w:sz w:val="18"/>
          <w:szCs w:val="18"/>
        </w:rPr>
      </w:pPr>
      <w:r w:rsidRPr="00A264BE">
        <w:rPr>
          <w:rFonts w:ascii="楷体_GB2312" w:eastAsia="楷体_GB2312" w:hAnsi="Verdana" w:hint="eastAsia"/>
          <w:color w:val="333333"/>
          <w:sz w:val="32"/>
          <w:szCs w:val="32"/>
        </w:rPr>
        <w:t>（二）明确职责，注重实效。</w:t>
      </w:r>
      <w:r w:rsidRPr="00EC77AF">
        <w:rPr>
          <w:rFonts w:ascii="仿宋_GB2312" w:eastAsia="仿宋_GB2312" w:hAnsi="Verdana" w:hint="eastAsia"/>
          <w:color w:val="333333"/>
          <w:sz w:val="32"/>
          <w:szCs w:val="32"/>
        </w:rPr>
        <w:t>本次活动由校</w:t>
      </w:r>
      <w:proofErr w:type="gramStart"/>
      <w:r w:rsidRPr="00EC77AF">
        <w:rPr>
          <w:rFonts w:ascii="仿宋_GB2312" w:eastAsia="仿宋_GB2312" w:hAnsi="Verdana" w:hint="eastAsia"/>
          <w:color w:val="333333"/>
          <w:sz w:val="32"/>
          <w:szCs w:val="32"/>
        </w:rPr>
        <w:t>院文明</w:t>
      </w:r>
      <w:proofErr w:type="gramEnd"/>
      <w:r w:rsidRPr="00EC77AF">
        <w:rPr>
          <w:rFonts w:ascii="仿宋_GB2312" w:eastAsia="仿宋_GB2312" w:hAnsi="Verdana" w:hint="eastAsia"/>
          <w:color w:val="333333"/>
          <w:sz w:val="32"/>
          <w:szCs w:val="32"/>
        </w:rPr>
        <w:t>办负责牵头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组织</w:t>
      </w:r>
      <w:r w:rsidRPr="00EC77AF">
        <w:rPr>
          <w:rFonts w:ascii="仿宋_GB2312" w:eastAsia="仿宋_GB2312" w:hAnsi="Verdana" w:hint="eastAsia"/>
          <w:color w:val="333333"/>
          <w:sz w:val="32"/>
          <w:szCs w:val="32"/>
        </w:rPr>
        <w:t>，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各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部门共同参与实施。各部门要切实增强责任意识，统筹协调，形成合力，确保活动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取得实效。</w:t>
      </w:r>
    </w:p>
    <w:p w:rsidR="00621719" w:rsidRDefault="002C54E9" w:rsidP="002C54E9">
      <w:r w:rsidRPr="00A264BE">
        <w:rPr>
          <w:rFonts w:ascii="楷体_GB2312" w:eastAsia="楷体_GB2312" w:hAnsi="Verdana" w:hint="eastAsia"/>
          <w:color w:val="333333"/>
          <w:sz w:val="32"/>
          <w:szCs w:val="32"/>
        </w:rPr>
        <w:t>（三）收集信息，及时报送。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各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部门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要注意发现和挖掘活动中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涌现出来的先进典型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，及时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总结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并报送</w:t>
      </w:r>
      <w:r>
        <w:rPr>
          <w:rFonts w:ascii="仿宋_GB2312" w:eastAsia="仿宋_GB2312" w:hAnsi="Verdana" w:hint="eastAsia"/>
          <w:color w:val="333333"/>
          <w:sz w:val="32"/>
          <w:szCs w:val="32"/>
        </w:rPr>
        <w:t>校</w:t>
      </w:r>
      <w:proofErr w:type="gramStart"/>
      <w:r>
        <w:rPr>
          <w:rFonts w:ascii="仿宋_GB2312" w:eastAsia="仿宋_GB2312" w:hAnsi="Verdana" w:hint="eastAsia"/>
          <w:color w:val="333333"/>
          <w:sz w:val="32"/>
          <w:szCs w:val="32"/>
        </w:rPr>
        <w:t>院文明</w:t>
      </w:r>
      <w:proofErr w:type="gramEnd"/>
      <w:r>
        <w:rPr>
          <w:rFonts w:ascii="仿宋_GB2312" w:eastAsia="仿宋_GB2312" w:hAnsi="Verdana" w:hint="eastAsia"/>
          <w:color w:val="333333"/>
          <w:sz w:val="32"/>
          <w:szCs w:val="32"/>
        </w:rPr>
        <w:t>办</w:t>
      </w:r>
      <w:r w:rsidRPr="001602CD">
        <w:rPr>
          <w:rFonts w:ascii="仿宋_GB2312" w:eastAsia="仿宋_GB2312" w:hAnsi="Verdana" w:hint="eastAsia"/>
          <w:color w:val="333333"/>
          <w:sz w:val="32"/>
          <w:szCs w:val="32"/>
        </w:rPr>
        <w:t>。</w:t>
      </w:r>
      <w:bookmarkStart w:id="0" w:name="_GoBack"/>
      <w:bookmarkEnd w:id="0"/>
    </w:p>
    <w:sectPr w:rsidR="0062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E9"/>
    <w:rsid w:val="002C54E9"/>
    <w:rsid w:val="006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A3290-DFFD-46F4-B97A-08A85A7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C5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2017-02-24T08:52:00Z</dcterms:created>
  <dcterms:modified xsi:type="dcterms:W3CDTF">2017-02-24T08:52:00Z</dcterms:modified>
</cp:coreProperties>
</file>