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3B" w:rsidRDefault="002B5ADB" w:rsidP="00D23438">
      <w:pPr>
        <w:jc w:val="center"/>
        <w:rPr>
          <w:rFonts w:ascii="黑体" w:eastAsia="黑体" w:hAnsi="黑体" w:hint="eastAsia"/>
          <w:sz w:val="36"/>
          <w:szCs w:val="36"/>
        </w:rPr>
      </w:pPr>
      <w:r w:rsidRPr="002B5ADB">
        <w:rPr>
          <w:rFonts w:ascii="黑体" w:eastAsia="黑体" w:hAnsi="黑体" w:hint="eastAsia"/>
          <w:sz w:val="36"/>
          <w:szCs w:val="36"/>
        </w:rPr>
        <w:t>201</w:t>
      </w:r>
      <w:r w:rsidR="00FB6E1D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财政</w:t>
      </w:r>
      <w:r w:rsidR="00FB6E1D">
        <w:rPr>
          <w:rFonts w:ascii="黑体" w:eastAsia="黑体" w:hAnsi="黑体" w:hint="eastAsia"/>
          <w:sz w:val="36"/>
          <w:szCs w:val="36"/>
        </w:rPr>
        <w:t>决算</w:t>
      </w:r>
      <w:r>
        <w:rPr>
          <w:rFonts w:ascii="黑体" w:eastAsia="黑体" w:hAnsi="黑体" w:hint="eastAsia"/>
          <w:sz w:val="36"/>
          <w:szCs w:val="36"/>
        </w:rPr>
        <w:t>转移支付</w:t>
      </w:r>
      <w:r w:rsidR="003249FD">
        <w:rPr>
          <w:rFonts w:ascii="黑体" w:eastAsia="黑体" w:hAnsi="黑体" w:hint="eastAsia"/>
          <w:sz w:val="36"/>
          <w:szCs w:val="36"/>
        </w:rPr>
        <w:t>情况</w:t>
      </w:r>
    </w:p>
    <w:p w:rsidR="00D23438" w:rsidRDefault="00D23438" w:rsidP="00D23438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3249FD" w:rsidRDefault="003249FD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一、一般公共预算转移支付安排情况</w:t>
      </w:r>
    </w:p>
    <w:p w:rsidR="002B5ADB" w:rsidRDefault="002B5ADB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FB6E1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年，全区一般公共</w:t>
      </w:r>
      <w:r w:rsidR="00D23438">
        <w:rPr>
          <w:rFonts w:ascii="仿宋" w:eastAsia="仿宋" w:hAnsi="仿宋" w:hint="eastAsia"/>
          <w:sz w:val="32"/>
          <w:szCs w:val="32"/>
        </w:rPr>
        <w:t>财政</w:t>
      </w:r>
      <w:r w:rsidR="00FB6E1D">
        <w:rPr>
          <w:rFonts w:ascii="仿宋" w:eastAsia="仿宋" w:hAnsi="仿宋" w:hint="eastAsia"/>
          <w:sz w:val="32"/>
          <w:szCs w:val="32"/>
        </w:rPr>
        <w:t>决算</w:t>
      </w:r>
      <w:r>
        <w:rPr>
          <w:rFonts w:ascii="仿宋" w:eastAsia="仿宋" w:hAnsi="仿宋" w:hint="eastAsia"/>
          <w:sz w:val="32"/>
          <w:szCs w:val="32"/>
        </w:rPr>
        <w:t>中</w:t>
      </w:r>
      <w:r w:rsidR="00D23438">
        <w:rPr>
          <w:rFonts w:ascii="仿宋" w:eastAsia="仿宋" w:hAnsi="仿宋" w:hint="eastAsia"/>
          <w:sz w:val="32"/>
          <w:szCs w:val="32"/>
        </w:rPr>
        <w:t>“上级补助收入”</w:t>
      </w:r>
      <w:r w:rsidR="00FB6E1D">
        <w:rPr>
          <w:rFonts w:ascii="仿宋" w:eastAsia="仿宋" w:hAnsi="仿宋" w:hint="eastAsia"/>
          <w:sz w:val="32"/>
          <w:szCs w:val="32"/>
        </w:rPr>
        <w:t>为46399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D23438">
        <w:rPr>
          <w:rFonts w:ascii="仿宋" w:eastAsia="仿宋" w:hAnsi="仿宋" w:hint="eastAsia"/>
          <w:sz w:val="32"/>
          <w:szCs w:val="32"/>
        </w:rPr>
        <w:t>其中“返还性收入”</w:t>
      </w:r>
      <w:r w:rsidR="00FB6E1D">
        <w:rPr>
          <w:rFonts w:ascii="仿宋" w:eastAsia="仿宋" w:hAnsi="仿宋" w:hint="eastAsia"/>
          <w:sz w:val="32"/>
          <w:szCs w:val="32"/>
        </w:rPr>
        <w:t>6495</w:t>
      </w:r>
      <w:r w:rsidR="00D23438">
        <w:rPr>
          <w:rFonts w:ascii="仿宋" w:eastAsia="仿宋" w:hAnsi="仿宋" w:hint="eastAsia"/>
          <w:sz w:val="32"/>
          <w:szCs w:val="32"/>
        </w:rPr>
        <w:t>万元，“一般性转移支付收入”</w:t>
      </w:r>
      <w:r w:rsidR="00FB6E1D">
        <w:rPr>
          <w:rFonts w:ascii="仿宋" w:eastAsia="仿宋" w:hAnsi="仿宋" w:hint="eastAsia"/>
          <w:sz w:val="32"/>
          <w:szCs w:val="32"/>
        </w:rPr>
        <w:t>20193</w:t>
      </w:r>
      <w:r w:rsidR="00D23438">
        <w:rPr>
          <w:rFonts w:ascii="仿宋" w:eastAsia="仿宋" w:hAnsi="仿宋" w:hint="eastAsia"/>
          <w:sz w:val="32"/>
          <w:szCs w:val="32"/>
        </w:rPr>
        <w:t>万元，“专项转移支付收入”</w:t>
      </w:r>
      <w:r w:rsidR="00FB6E1D">
        <w:rPr>
          <w:rFonts w:ascii="仿宋" w:eastAsia="仿宋" w:hAnsi="仿宋" w:hint="eastAsia"/>
          <w:sz w:val="32"/>
          <w:szCs w:val="32"/>
        </w:rPr>
        <w:t>19711</w:t>
      </w:r>
      <w:r w:rsidR="00D23438">
        <w:rPr>
          <w:rFonts w:ascii="仿宋" w:eastAsia="仿宋" w:hAnsi="仿宋" w:hint="eastAsia"/>
          <w:sz w:val="32"/>
          <w:szCs w:val="32"/>
        </w:rPr>
        <w:t>万元，具体情况如下：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1、返还性收入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“返还性收入”</w:t>
      </w:r>
      <w:r w:rsidR="00FB6E1D"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 w:hint="eastAsia"/>
          <w:sz w:val="32"/>
          <w:szCs w:val="32"/>
        </w:rPr>
        <w:t>算为</w:t>
      </w:r>
      <w:r w:rsidR="00FB6E1D">
        <w:rPr>
          <w:rFonts w:ascii="仿宋" w:eastAsia="仿宋" w:hAnsi="仿宋" w:hint="eastAsia"/>
          <w:sz w:val="32"/>
          <w:szCs w:val="32"/>
        </w:rPr>
        <w:t>6495</w:t>
      </w:r>
      <w:r>
        <w:rPr>
          <w:rFonts w:ascii="仿宋" w:eastAsia="仿宋" w:hAnsi="仿宋" w:hint="eastAsia"/>
          <w:sz w:val="32"/>
          <w:szCs w:val="32"/>
        </w:rPr>
        <w:t>万元，其中</w:t>
      </w:r>
      <w:r w:rsidR="00FB6E1D">
        <w:rPr>
          <w:rFonts w:ascii="仿宋" w:eastAsia="仿宋" w:hAnsi="仿宋" w:hint="eastAsia"/>
          <w:sz w:val="32"/>
          <w:szCs w:val="32"/>
        </w:rPr>
        <w:t>“增值税固定返还”2155万元，“增值税税收返还”3488万元，</w:t>
      </w:r>
      <w:r>
        <w:rPr>
          <w:rFonts w:ascii="仿宋" w:eastAsia="仿宋" w:hAnsi="仿宋" w:hint="eastAsia"/>
          <w:sz w:val="32"/>
          <w:szCs w:val="32"/>
        </w:rPr>
        <w:t>“所得税基数返还”447万元，“成品油税费改革返还收入”405</w:t>
      </w:r>
      <w:r w:rsidR="00FB6E1D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2、一般性转移支付收入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“一般性转移支付收入”</w:t>
      </w:r>
      <w:r w:rsidR="00FB6E1D"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 w:hint="eastAsia"/>
          <w:sz w:val="32"/>
          <w:szCs w:val="32"/>
        </w:rPr>
        <w:t>算为</w:t>
      </w:r>
      <w:r w:rsidR="00FB6E1D">
        <w:rPr>
          <w:rFonts w:ascii="仿宋" w:eastAsia="仿宋" w:hAnsi="仿宋" w:hint="eastAsia"/>
          <w:sz w:val="32"/>
          <w:szCs w:val="32"/>
        </w:rPr>
        <w:t>20193</w:t>
      </w:r>
      <w:r>
        <w:rPr>
          <w:rFonts w:ascii="仿宋" w:eastAsia="仿宋" w:hAnsi="仿宋" w:hint="eastAsia"/>
          <w:sz w:val="32"/>
          <w:szCs w:val="32"/>
        </w:rPr>
        <w:t>万元，其中</w:t>
      </w:r>
      <w:r w:rsidR="00FB6E1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“均衡性转移支付收入”</w:t>
      </w:r>
      <w:r w:rsidR="00FB6E1D">
        <w:rPr>
          <w:rFonts w:ascii="仿宋" w:eastAsia="仿宋" w:hAnsi="仿宋" w:hint="eastAsia"/>
          <w:sz w:val="32"/>
          <w:szCs w:val="32"/>
        </w:rPr>
        <w:t>7389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B6E1D">
        <w:rPr>
          <w:rFonts w:ascii="仿宋" w:eastAsia="仿宋" w:hAnsi="仿宋" w:hint="eastAsia"/>
          <w:sz w:val="32"/>
          <w:szCs w:val="32"/>
        </w:rPr>
        <w:t>“革命老区及民族地区和边境地区转移支付收入”160万元，“成品油价格和税费改革转移支付补助收入”59万元，“基层公检法司转移支付收入”546万元，“义务教育等转移支付收入”1275万元，“基本养老保险和低保等转移支付收入”2009万元，“新型农村合作医疗等转移支付收入”4196万元，</w:t>
      </w:r>
      <w:r>
        <w:rPr>
          <w:rFonts w:ascii="仿宋" w:eastAsia="仿宋" w:hAnsi="仿宋" w:hint="eastAsia"/>
          <w:sz w:val="32"/>
          <w:szCs w:val="32"/>
        </w:rPr>
        <w:t>“结算补助收入”</w:t>
      </w:r>
      <w:r w:rsidR="00FB6E1D">
        <w:rPr>
          <w:rFonts w:ascii="仿宋" w:eastAsia="仿宋" w:hAnsi="仿宋" w:hint="eastAsia"/>
          <w:sz w:val="32"/>
          <w:szCs w:val="32"/>
        </w:rPr>
        <w:t>809万元，“固定数额补助收入</w:t>
      </w:r>
      <w:r>
        <w:rPr>
          <w:rFonts w:ascii="仿宋" w:eastAsia="仿宋" w:hAnsi="仿宋" w:hint="eastAsia"/>
          <w:sz w:val="32"/>
          <w:szCs w:val="32"/>
        </w:rPr>
        <w:t>”</w:t>
      </w:r>
      <w:r w:rsidR="00FB6E1D">
        <w:rPr>
          <w:rFonts w:ascii="仿宋" w:eastAsia="仿宋" w:hAnsi="仿宋" w:hint="eastAsia"/>
          <w:sz w:val="32"/>
          <w:szCs w:val="32"/>
        </w:rPr>
        <w:t>3750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3、专项转移支付收入</w:t>
      </w:r>
    </w:p>
    <w:p w:rsidR="00D23438" w:rsidRDefault="00D23438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“专项转移支付收入”</w:t>
      </w:r>
      <w:r w:rsidR="00FB6E1D"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 w:hint="eastAsia"/>
          <w:sz w:val="32"/>
          <w:szCs w:val="32"/>
        </w:rPr>
        <w:t>算为</w:t>
      </w:r>
      <w:r w:rsidR="00FB6E1D">
        <w:rPr>
          <w:rFonts w:ascii="仿宋" w:eastAsia="仿宋" w:hAnsi="仿宋" w:hint="eastAsia"/>
          <w:sz w:val="32"/>
          <w:szCs w:val="32"/>
        </w:rPr>
        <w:t>19711</w:t>
      </w:r>
      <w:r>
        <w:rPr>
          <w:rFonts w:ascii="仿宋" w:eastAsia="仿宋" w:hAnsi="仿宋" w:hint="eastAsia"/>
          <w:sz w:val="32"/>
          <w:szCs w:val="32"/>
        </w:rPr>
        <w:t>万元，其中“一般</w:t>
      </w:r>
      <w:r>
        <w:rPr>
          <w:rFonts w:ascii="仿宋" w:eastAsia="仿宋" w:hAnsi="仿宋" w:hint="eastAsia"/>
          <w:sz w:val="32"/>
          <w:szCs w:val="32"/>
        </w:rPr>
        <w:lastRenderedPageBreak/>
        <w:t>公共服务”</w:t>
      </w:r>
      <w:r w:rsidR="00FB6E1D"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FB6E1D">
        <w:rPr>
          <w:rFonts w:ascii="仿宋" w:eastAsia="仿宋" w:hAnsi="仿宋" w:hint="eastAsia"/>
          <w:sz w:val="32"/>
          <w:szCs w:val="32"/>
        </w:rPr>
        <w:t xml:space="preserve"> “公共安全”16万元，“教育”1056万元，“科学技术”203万元，“文化体育与传媒”194万元，“社会保障和就业”2736万元，“医疗卫生与计划生育”1817万元，“节能环保”1088万元，“农林水”4280万元，“交通运输”324万元，“</w:t>
      </w:r>
      <w:r w:rsidR="0054074E">
        <w:rPr>
          <w:rFonts w:ascii="仿宋" w:eastAsia="仿宋" w:hAnsi="仿宋" w:hint="eastAsia"/>
          <w:sz w:val="32"/>
          <w:szCs w:val="32"/>
        </w:rPr>
        <w:t>资源勘探信息等”11万元，“商业服务业等”4万元，“住房保障”7934万元，“其他支出”3万元。</w:t>
      </w:r>
    </w:p>
    <w:p w:rsidR="003249FD" w:rsidRDefault="003249FD" w:rsidP="00D23438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二、政府性基金预算转移支付安排情况</w:t>
      </w:r>
    </w:p>
    <w:p w:rsidR="003249FD" w:rsidRPr="003249FD" w:rsidRDefault="003249FD" w:rsidP="00D234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</w:t>
      </w:r>
      <w:r w:rsidR="0054074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年，全区“政府性基金</w:t>
      </w:r>
      <w:r w:rsidR="0054074E">
        <w:rPr>
          <w:rFonts w:ascii="仿宋" w:eastAsia="仿宋" w:hAnsi="仿宋" w:hint="eastAsia"/>
          <w:sz w:val="32"/>
          <w:szCs w:val="32"/>
        </w:rPr>
        <w:t>决</w:t>
      </w:r>
      <w:r>
        <w:rPr>
          <w:rFonts w:ascii="仿宋" w:eastAsia="仿宋" w:hAnsi="仿宋" w:hint="eastAsia"/>
          <w:sz w:val="32"/>
          <w:szCs w:val="32"/>
        </w:rPr>
        <w:t>算”</w:t>
      </w:r>
      <w:r w:rsidR="0054074E">
        <w:rPr>
          <w:rFonts w:ascii="仿宋" w:eastAsia="仿宋" w:hAnsi="仿宋" w:hint="eastAsia"/>
          <w:sz w:val="32"/>
          <w:szCs w:val="32"/>
        </w:rPr>
        <w:t>共收到</w:t>
      </w:r>
      <w:r>
        <w:rPr>
          <w:rFonts w:ascii="仿宋" w:eastAsia="仿宋" w:hAnsi="仿宋" w:hint="eastAsia"/>
          <w:sz w:val="32"/>
          <w:szCs w:val="32"/>
        </w:rPr>
        <w:t>上级</w:t>
      </w:r>
      <w:r w:rsidR="0054074E">
        <w:rPr>
          <w:rFonts w:ascii="仿宋" w:eastAsia="仿宋" w:hAnsi="仿宋" w:hint="eastAsia"/>
          <w:sz w:val="32"/>
          <w:szCs w:val="32"/>
        </w:rPr>
        <w:t>专项转移支付收入8204</w:t>
      </w:r>
      <w:r>
        <w:rPr>
          <w:rFonts w:ascii="仿宋" w:eastAsia="仿宋" w:hAnsi="仿宋" w:hint="eastAsia"/>
          <w:sz w:val="32"/>
          <w:szCs w:val="32"/>
        </w:rPr>
        <w:t>万元，其中</w:t>
      </w:r>
      <w:r w:rsidR="0054074E">
        <w:rPr>
          <w:rFonts w:ascii="仿宋" w:eastAsia="仿宋" w:hAnsi="仿宋" w:hint="eastAsia"/>
          <w:sz w:val="32"/>
          <w:szCs w:val="32"/>
        </w:rPr>
        <w:t>“社会保障和就业”993万元，“城乡社区”7015万元，“农林水”50万元，“”商业服务业等“3万元，”其他基金“143万元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3249FD" w:rsidRPr="003249FD" w:rsidSect="0041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ADB"/>
    <w:rsid w:val="002B5ADB"/>
    <w:rsid w:val="003249FD"/>
    <w:rsid w:val="00416E3B"/>
    <w:rsid w:val="0054074E"/>
    <w:rsid w:val="00D23438"/>
    <w:rsid w:val="00FB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2017-12-26T11:27:00Z</dcterms:created>
  <dcterms:modified xsi:type="dcterms:W3CDTF">2017-12-26T11:27:00Z</dcterms:modified>
</cp:coreProperties>
</file>