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jc w:val="center"/>
        <w:rPr>
          <w:rFonts w:hint="eastAsia" w:ascii="仿宋" w:hAnsi="仿宋" w:eastAsia="仿宋" w:cs="仿宋"/>
          <w:sz w:val="36"/>
          <w:szCs w:val="36"/>
        </w:rPr>
      </w:pPr>
      <w:r>
        <w:rPr>
          <w:rFonts w:hint="eastAsia" w:ascii="仿宋" w:hAnsi="仿宋" w:eastAsia="仿宋" w:cs="仿宋"/>
          <w:sz w:val="36"/>
          <w:szCs w:val="36"/>
        </w:rPr>
        <w:t>2021年龙安区财政预算</w:t>
      </w:r>
      <w:r>
        <w:rPr>
          <w:rFonts w:hint="eastAsia" w:ascii="仿宋" w:hAnsi="仿宋" w:eastAsia="仿宋" w:cs="仿宋"/>
          <w:sz w:val="36"/>
          <w:szCs w:val="36"/>
          <w:lang w:eastAsia="zh-CN"/>
        </w:rPr>
        <w:t>草案</w:t>
      </w:r>
      <w:r>
        <w:rPr>
          <w:rFonts w:hint="eastAsia" w:ascii="仿宋" w:hAnsi="仿宋" w:eastAsia="仿宋" w:cs="仿宋"/>
          <w:sz w:val="36"/>
          <w:szCs w:val="36"/>
        </w:rPr>
        <w:t>说明</w:t>
      </w:r>
    </w:p>
    <w:p>
      <w:pPr>
        <w:pStyle w:val="5"/>
        <w:spacing w:before="9"/>
        <w:ind w:left="0" w:leftChars="0" w:firstLine="0" w:firstLineChars="0"/>
        <w:jc w:val="both"/>
        <w:rPr>
          <w:rFonts w:hint="eastAsia" w:ascii="仿宋" w:hAnsi="仿宋" w:eastAsia="仿宋" w:cs="仿宋"/>
          <w:sz w:val="28"/>
        </w:rPr>
      </w:pPr>
    </w:p>
    <w:p>
      <w:pPr>
        <w:pStyle w:val="5"/>
        <w:spacing w:before="9"/>
        <w:ind w:left="0"/>
        <w:jc w:val="both"/>
        <w:rPr>
          <w:rFonts w:hint="eastAsia" w:ascii="仿宋" w:hAnsi="仿宋" w:eastAsia="仿宋" w:cs="仿宋"/>
          <w:sz w:val="28"/>
        </w:rPr>
      </w:pPr>
    </w:p>
    <w:p>
      <w:pPr>
        <w:pStyle w:val="5"/>
        <w:spacing w:before="42" w:line="474" w:lineRule="exact"/>
        <w:ind w:left="1500"/>
        <w:jc w:val="both"/>
        <w:rPr>
          <w:rFonts w:hint="eastAsia" w:ascii="仿宋" w:hAnsi="仿宋" w:eastAsia="仿宋" w:cs="仿宋"/>
          <w:b/>
          <w:bCs/>
        </w:rPr>
      </w:pPr>
      <w:r>
        <w:rPr>
          <w:rFonts w:hint="eastAsia" w:ascii="仿宋" w:hAnsi="仿宋" w:eastAsia="仿宋" w:cs="仿宋"/>
          <w:b/>
          <w:bCs/>
        </w:rPr>
        <w:t>一、一般公共预算收支</w:t>
      </w:r>
      <w:r>
        <w:rPr>
          <w:rFonts w:hint="eastAsia" w:ascii="仿宋" w:hAnsi="仿宋" w:eastAsia="仿宋" w:cs="仿宋"/>
          <w:b/>
          <w:bCs/>
          <w:lang w:eastAsia="zh-CN"/>
        </w:rPr>
        <w:t>及转移支付</w:t>
      </w:r>
      <w:r>
        <w:rPr>
          <w:rFonts w:hint="eastAsia" w:ascii="仿宋" w:hAnsi="仿宋" w:eastAsia="仿宋" w:cs="仿宋"/>
          <w:b/>
          <w:bCs/>
        </w:rPr>
        <w:t>拟安排情况</w:t>
      </w:r>
    </w:p>
    <w:p>
      <w:pPr>
        <w:pStyle w:val="4"/>
        <w:spacing w:line="584" w:lineRule="exact"/>
        <w:ind w:left="1488"/>
        <w:jc w:val="both"/>
        <w:rPr>
          <w:rFonts w:hint="eastAsia" w:ascii="仿宋" w:hAnsi="仿宋" w:eastAsia="仿宋" w:cs="仿宋"/>
        </w:rPr>
      </w:pPr>
      <w:r>
        <w:rPr>
          <w:rFonts w:hint="eastAsia" w:ascii="仿宋" w:hAnsi="仿宋" w:eastAsia="仿宋" w:cs="仿宋"/>
        </w:rPr>
        <w:t>（一）收入</w:t>
      </w:r>
      <w:r>
        <w:rPr>
          <w:rFonts w:hint="eastAsia" w:ascii="仿宋" w:hAnsi="仿宋" w:eastAsia="仿宋" w:cs="仿宋"/>
          <w:lang w:eastAsia="zh-CN"/>
        </w:rPr>
        <w:t>及转移支付收入</w:t>
      </w:r>
      <w:r>
        <w:rPr>
          <w:rFonts w:hint="eastAsia" w:ascii="仿宋" w:hAnsi="仿宋" w:eastAsia="仿宋" w:cs="仿宋"/>
        </w:rPr>
        <w:t>拟安排情况</w:t>
      </w:r>
    </w:p>
    <w:p>
      <w:pPr>
        <w:spacing w:before="67"/>
        <w:ind w:left="1488" w:right="0" w:firstLine="0"/>
        <w:jc w:val="both"/>
        <w:rPr>
          <w:rFonts w:hint="eastAsia" w:ascii="仿宋" w:hAnsi="仿宋" w:eastAsia="仿宋" w:cs="仿宋"/>
          <w:b/>
          <w:sz w:val="32"/>
        </w:rPr>
      </w:pPr>
      <w:r>
        <w:rPr>
          <w:rFonts w:hint="eastAsia" w:ascii="仿宋" w:hAnsi="仿宋" w:eastAsia="仿宋" w:cs="仿宋"/>
          <w:b/>
          <w:sz w:val="32"/>
        </w:rPr>
        <w:t>1、一般公共预算收入拟安排情况</w:t>
      </w:r>
    </w:p>
    <w:p>
      <w:pPr>
        <w:pStyle w:val="5"/>
        <w:spacing w:before="139" w:line="321" w:lineRule="auto"/>
        <w:ind w:right="1019"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0"/>
        </w:rPr>
        <w:t xml:space="preserve"> 年，全区一般公共预算收入拟安排 </w:t>
      </w:r>
      <w:r>
        <w:rPr>
          <w:rFonts w:hint="eastAsia" w:ascii="仿宋" w:hAnsi="仿宋" w:eastAsia="仿宋" w:cs="仿宋"/>
        </w:rPr>
        <w:t>100000</w:t>
      </w:r>
      <w:r>
        <w:rPr>
          <w:rFonts w:hint="eastAsia" w:ascii="仿宋" w:hAnsi="仿宋" w:eastAsia="仿宋" w:cs="仿宋"/>
          <w:spacing w:val="-22"/>
        </w:rPr>
        <w:t xml:space="preserve"> 万元， </w:t>
      </w:r>
      <w:r>
        <w:rPr>
          <w:rFonts w:hint="eastAsia" w:ascii="仿宋" w:hAnsi="仿宋" w:eastAsia="仿宋" w:cs="仿宋"/>
          <w:spacing w:val="-9"/>
        </w:rPr>
        <w:t xml:space="preserve">较上年完成数增长 </w:t>
      </w:r>
      <w:r>
        <w:rPr>
          <w:rFonts w:hint="eastAsia" w:ascii="仿宋" w:hAnsi="仿宋" w:eastAsia="仿宋" w:cs="仿宋"/>
        </w:rPr>
        <w:t>18.7</w:t>
      </w:r>
      <w:r>
        <w:rPr>
          <w:rFonts w:hint="eastAsia" w:ascii="仿宋" w:hAnsi="仿宋" w:eastAsia="仿宋" w:cs="仿宋"/>
          <w:spacing w:val="-8"/>
        </w:rPr>
        <w:t xml:space="preserve">%。其中：税收收入 </w:t>
      </w:r>
      <w:r>
        <w:rPr>
          <w:rFonts w:hint="eastAsia" w:ascii="仿宋" w:hAnsi="仿宋" w:eastAsia="仿宋" w:cs="仿宋"/>
        </w:rPr>
        <w:t>83000</w:t>
      </w:r>
      <w:r>
        <w:rPr>
          <w:rFonts w:hint="eastAsia" w:ascii="仿宋" w:hAnsi="仿宋" w:eastAsia="仿宋" w:cs="仿宋"/>
          <w:spacing w:val="-16"/>
        </w:rPr>
        <w:t xml:space="preserve"> 万元，非</w:t>
      </w:r>
      <w:r>
        <w:rPr>
          <w:rFonts w:hint="eastAsia" w:ascii="仿宋" w:hAnsi="仿宋" w:eastAsia="仿宋" w:cs="仿宋"/>
          <w:spacing w:val="-33"/>
        </w:rPr>
        <w:t xml:space="preserve">税收入 </w:t>
      </w:r>
      <w:r>
        <w:rPr>
          <w:rFonts w:hint="eastAsia" w:ascii="仿宋" w:hAnsi="仿宋" w:eastAsia="仿宋" w:cs="仿宋"/>
        </w:rPr>
        <w:t>17000</w:t>
      </w:r>
      <w:r>
        <w:rPr>
          <w:rFonts w:hint="eastAsia" w:ascii="仿宋" w:hAnsi="仿宋" w:eastAsia="仿宋" w:cs="仿宋"/>
          <w:spacing w:val="-21"/>
        </w:rPr>
        <w:t xml:space="preserve"> 万元。</w:t>
      </w:r>
    </w:p>
    <w:p>
      <w:pPr>
        <w:pStyle w:val="4"/>
        <w:spacing w:before="3"/>
        <w:ind w:left="1488"/>
        <w:jc w:val="both"/>
        <w:rPr>
          <w:rFonts w:hint="eastAsia" w:ascii="仿宋" w:hAnsi="仿宋" w:eastAsia="仿宋" w:cs="仿宋"/>
        </w:rPr>
      </w:pPr>
      <w:r>
        <w:rPr>
          <w:rFonts w:hint="eastAsia" w:ascii="仿宋" w:hAnsi="仿宋" w:eastAsia="仿宋" w:cs="仿宋"/>
        </w:rPr>
        <w:t>2、上级补助收入拟安排情况</w:t>
      </w:r>
    </w:p>
    <w:p>
      <w:pPr>
        <w:pStyle w:val="5"/>
        <w:spacing w:before="140"/>
        <w:ind w:left="1488"/>
        <w:jc w:val="both"/>
        <w:rPr>
          <w:rFonts w:hint="eastAsia" w:ascii="仿宋" w:hAnsi="仿宋" w:eastAsia="仿宋" w:cs="仿宋"/>
        </w:rPr>
      </w:pPr>
      <w:r>
        <w:rPr>
          <w:rFonts w:hint="eastAsia" w:ascii="仿宋" w:hAnsi="仿宋" w:eastAsia="仿宋" w:cs="仿宋"/>
        </w:rPr>
        <w:t>2021 年，一般公共预算收入中，上级补助收入拟安排</w:t>
      </w:r>
    </w:p>
    <w:p>
      <w:pPr>
        <w:pStyle w:val="5"/>
        <w:spacing w:before="139"/>
        <w:jc w:val="both"/>
        <w:rPr>
          <w:rFonts w:hint="eastAsia" w:ascii="仿宋" w:hAnsi="仿宋" w:eastAsia="仿宋" w:cs="仿宋"/>
        </w:rPr>
      </w:pPr>
      <w:r>
        <w:rPr>
          <w:rFonts w:hint="eastAsia" w:ascii="仿宋" w:hAnsi="仿宋" w:eastAsia="仿宋" w:cs="仿宋"/>
        </w:rPr>
        <w:t>35418 万元。其中：</w:t>
      </w:r>
    </w:p>
    <w:p>
      <w:pPr>
        <w:pStyle w:val="4"/>
        <w:numPr>
          <w:ilvl w:val="0"/>
          <w:numId w:val="1"/>
        </w:numPr>
        <w:tabs>
          <w:tab w:val="left" w:pos="2293"/>
        </w:tabs>
        <w:spacing w:before="140" w:after="0" w:line="240" w:lineRule="auto"/>
        <w:ind w:left="2292" w:right="0" w:hanging="805"/>
        <w:jc w:val="both"/>
        <w:rPr>
          <w:rFonts w:hint="eastAsia" w:ascii="仿宋" w:hAnsi="仿宋" w:eastAsia="仿宋" w:cs="仿宋"/>
        </w:rPr>
      </w:pPr>
      <w:r>
        <w:rPr>
          <w:rFonts w:hint="eastAsia" w:ascii="仿宋" w:hAnsi="仿宋" w:eastAsia="仿宋" w:cs="仿宋"/>
        </w:rPr>
        <w:t>返还性收入拟安排情况</w:t>
      </w:r>
    </w:p>
    <w:p>
      <w:pPr>
        <w:pStyle w:val="5"/>
        <w:spacing w:before="142" w:line="321" w:lineRule="auto"/>
        <w:ind w:right="1014"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9"/>
        </w:rPr>
        <w:t xml:space="preserve"> 年，全区返还性收入拟安排 </w:t>
      </w:r>
      <w:r>
        <w:rPr>
          <w:rFonts w:hint="eastAsia" w:ascii="仿宋" w:hAnsi="仿宋" w:eastAsia="仿宋" w:cs="仿宋"/>
        </w:rPr>
        <w:t>6372</w:t>
      </w:r>
      <w:r>
        <w:rPr>
          <w:rFonts w:hint="eastAsia" w:ascii="仿宋" w:hAnsi="仿宋" w:eastAsia="仿宋" w:cs="仿宋"/>
          <w:spacing w:val="-32"/>
        </w:rPr>
        <w:t xml:space="preserve"> 万元。其中：“增</w:t>
      </w:r>
      <w:r>
        <w:rPr>
          <w:rFonts w:hint="eastAsia" w:ascii="仿宋" w:hAnsi="仿宋" w:eastAsia="仿宋" w:cs="仿宋"/>
          <w:spacing w:val="-30"/>
        </w:rPr>
        <w:t>值税税收返还收入”</w:t>
      </w:r>
      <w:r>
        <w:rPr>
          <w:rFonts w:hint="eastAsia" w:ascii="仿宋" w:hAnsi="仿宋" w:eastAsia="仿宋" w:cs="仿宋"/>
          <w:spacing w:val="-7"/>
        </w:rPr>
        <w:t>2155</w:t>
      </w:r>
      <w:r>
        <w:rPr>
          <w:rFonts w:hint="eastAsia" w:ascii="仿宋" w:hAnsi="仿宋" w:eastAsia="仿宋" w:cs="仿宋"/>
          <w:spacing w:val="-13"/>
        </w:rPr>
        <w:t xml:space="preserve"> 万元、“增值税五五分享税收返还收入”3365</w:t>
      </w:r>
      <w:r>
        <w:rPr>
          <w:rFonts w:hint="eastAsia" w:ascii="仿宋" w:hAnsi="仿宋" w:eastAsia="仿宋" w:cs="仿宋"/>
          <w:spacing w:val="-10"/>
        </w:rPr>
        <w:t xml:space="preserve"> 万元、“所得税基数返还收入”</w:t>
      </w:r>
      <w:r>
        <w:rPr>
          <w:rFonts w:hint="eastAsia" w:ascii="仿宋" w:hAnsi="仿宋" w:eastAsia="仿宋" w:cs="仿宋"/>
        </w:rPr>
        <w:t>447</w:t>
      </w:r>
      <w:r>
        <w:rPr>
          <w:rFonts w:hint="eastAsia" w:ascii="仿宋" w:hAnsi="仿宋" w:eastAsia="仿宋" w:cs="仿宋"/>
          <w:spacing w:val="-17"/>
        </w:rPr>
        <w:t xml:space="preserve"> 万元、“成品油税费改革返还收入”405</w:t>
      </w:r>
      <w:r>
        <w:rPr>
          <w:rFonts w:hint="eastAsia" w:ascii="仿宋" w:hAnsi="仿宋" w:eastAsia="仿宋" w:cs="仿宋"/>
          <w:spacing w:val="-21"/>
        </w:rPr>
        <w:t xml:space="preserve"> 万元。</w:t>
      </w:r>
    </w:p>
    <w:p>
      <w:pPr>
        <w:pStyle w:val="4"/>
        <w:numPr>
          <w:ilvl w:val="0"/>
          <w:numId w:val="1"/>
        </w:numPr>
        <w:tabs>
          <w:tab w:val="left" w:pos="2293"/>
        </w:tabs>
        <w:spacing w:before="1" w:after="0" w:line="240" w:lineRule="auto"/>
        <w:ind w:left="2292" w:right="0" w:hanging="805"/>
        <w:jc w:val="both"/>
        <w:rPr>
          <w:rFonts w:hint="eastAsia" w:ascii="仿宋" w:hAnsi="仿宋" w:eastAsia="仿宋" w:cs="仿宋"/>
        </w:rPr>
      </w:pPr>
      <w:r>
        <w:rPr>
          <w:rFonts w:hint="eastAsia" w:ascii="仿宋" w:hAnsi="仿宋" w:eastAsia="仿宋" w:cs="仿宋"/>
        </w:rPr>
        <w:t>一般性转移支付收入拟安排情况</w:t>
      </w:r>
    </w:p>
    <w:p>
      <w:pPr>
        <w:pStyle w:val="5"/>
        <w:spacing w:before="140" w:line="321" w:lineRule="auto"/>
        <w:ind w:right="935"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5"/>
        </w:rPr>
        <w:t xml:space="preserve"> 年，全区一般性转移支付收入拟安排 </w:t>
      </w:r>
      <w:r>
        <w:rPr>
          <w:rFonts w:hint="eastAsia" w:ascii="仿宋" w:hAnsi="仿宋" w:eastAsia="仿宋" w:cs="仿宋"/>
        </w:rPr>
        <w:t>28499</w:t>
      </w:r>
      <w:r>
        <w:rPr>
          <w:rFonts w:hint="eastAsia" w:ascii="仿宋" w:hAnsi="仿宋" w:eastAsia="仿宋" w:cs="仿宋"/>
          <w:spacing w:val="-21"/>
        </w:rPr>
        <w:t xml:space="preserve"> 万元。</w:t>
      </w:r>
      <w:r>
        <w:rPr>
          <w:rFonts w:hint="eastAsia" w:ascii="仿宋" w:hAnsi="仿宋" w:eastAsia="仿宋" w:cs="仿宋"/>
          <w:spacing w:val="-10"/>
        </w:rPr>
        <w:t>其中：“均衡性转移支付收入”</w:t>
      </w:r>
      <w:r>
        <w:rPr>
          <w:rFonts w:hint="eastAsia" w:ascii="仿宋" w:hAnsi="仿宋" w:eastAsia="仿宋" w:cs="仿宋"/>
          <w:spacing w:val="-4"/>
        </w:rPr>
        <w:t>6636</w:t>
      </w:r>
      <w:r>
        <w:rPr>
          <w:rFonts w:hint="eastAsia" w:ascii="仿宋" w:hAnsi="仿宋" w:eastAsia="仿宋" w:cs="仿宋"/>
          <w:spacing w:val="-13"/>
        </w:rPr>
        <w:t xml:space="preserve"> 万元、“县级基本财力保障机制奖补资金收入”</w:t>
      </w:r>
      <w:r>
        <w:rPr>
          <w:rFonts w:hint="eastAsia" w:ascii="仿宋" w:hAnsi="仿宋" w:eastAsia="仿宋" w:cs="仿宋"/>
          <w:spacing w:val="-5"/>
        </w:rPr>
        <w:t>1559</w:t>
      </w:r>
      <w:r>
        <w:rPr>
          <w:rFonts w:hint="eastAsia" w:ascii="仿宋" w:hAnsi="仿宋" w:eastAsia="仿宋" w:cs="仿宋"/>
          <w:spacing w:val="-14"/>
        </w:rPr>
        <w:t xml:space="preserve"> 万元、“结算补助收入”</w:t>
      </w:r>
      <w:r>
        <w:rPr>
          <w:rFonts w:hint="eastAsia" w:ascii="仿宋" w:hAnsi="仿宋" w:eastAsia="仿宋" w:cs="仿宋"/>
          <w:spacing w:val="-5"/>
        </w:rPr>
        <w:t xml:space="preserve">2852 </w:t>
      </w:r>
      <w:r>
        <w:rPr>
          <w:rFonts w:hint="eastAsia" w:ascii="仿宋" w:hAnsi="仿宋" w:eastAsia="仿宋" w:cs="仿宋"/>
          <w:spacing w:val="-7"/>
        </w:rPr>
        <w:t>万元、“重点生态功能区转移支付收入”</w:t>
      </w:r>
      <w:r>
        <w:rPr>
          <w:rFonts w:hint="eastAsia" w:ascii="仿宋" w:hAnsi="仿宋" w:eastAsia="仿宋" w:cs="仿宋"/>
          <w:spacing w:val="-4"/>
        </w:rPr>
        <w:t>1170</w:t>
      </w:r>
      <w:r>
        <w:rPr>
          <w:rFonts w:hint="eastAsia" w:ascii="仿宋" w:hAnsi="仿宋" w:eastAsia="仿宋" w:cs="仿宋"/>
          <w:spacing w:val="-18"/>
        </w:rPr>
        <w:t xml:space="preserve"> 万元、“固定</w:t>
      </w:r>
      <w:r>
        <w:rPr>
          <w:rFonts w:hint="eastAsia" w:ascii="仿宋" w:hAnsi="仿宋" w:eastAsia="仿宋" w:cs="仿宋"/>
          <w:spacing w:val="8"/>
        </w:rPr>
        <w:t>数额补助收入”</w:t>
      </w:r>
      <w:r>
        <w:rPr>
          <w:rFonts w:hint="eastAsia" w:ascii="仿宋" w:hAnsi="仿宋" w:eastAsia="仿宋" w:cs="仿宋"/>
          <w:spacing w:val="2"/>
        </w:rPr>
        <w:t>3814</w:t>
      </w:r>
      <w:r>
        <w:rPr>
          <w:rFonts w:hint="eastAsia" w:ascii="仿宋" w:hAnsi="仿宋" w:eastAsia="仿宋" w:cs="仿宋"/>
        </w:rPr>
        <w:t xml:space="preserve"> 万元、“贫困地区转移支付收入”</w:t>
      </w:r>
      <w:r>
        <w:rPr>
          <w:rFonts w:hint="eastAsia" w:ascii="仿宋" w:hAnsi="仿宋" w:eastAsia="仿宋" w:cs="仿宋"/>
          <w:spacing w:val="3"/>
        </w:rPr>
        <w:t xml:space="preserve">63 </w:t>
      </w:r>
      <w:r>
        <w:rPr>
          <w:rFonts w:hint="eastAsia" w:ascii="仿宋" w:hAnsi="仿宋" w:eastAsia="仿宋" w:cs="仿宋"/>
          <w:spacing w:val="-7"/>
        </w:rPr>
        <w:t>万元、“公共安全共同财政转移支付收入”</w:t>
      </w:r>
      <w:r>
        <w:rPr>
          <w:rFonts w:hint="eastAsia" w:ascii="仿宋" w:hAnsi="仿宋" w:eastAsia="仿宋" w:cs="仿宋"/>
          <w:spacing w:val="-6"/>
        </w:rPr>
        <w:t>81</w:t>
      </w:r>
      <w:r>
        <w:rPr>
          <w:rFonts w:hint="eastAsia" w:ascii="仿宋" w:hAnsi="仿宋" w:eastAsia="仿宋" w:cs="仿宋"/>
          <w:spacing w:val="-18"/>
        </w:rPr>
        <w:t xml:space="preserve"> 万元、“教育</w:t>
      </w:r>
    </w:p>
    <w:p>
      <w:pPr>
        <w:spacing w:after="0" w:line="321" w:lineRule="auto"/>
        <w:jc w:val="both"/>
        <w:rPr>
          <w:rFonts w:hint="eastAsia" w:ascii="仿宋" w:hAnsi="仿宋" w:eastAsia="仿宋" w:cs="仿宋"/>
        </w:rPr>
        <w:sectPr>
          <w:footerReference r:id="rId5" w:type="default"/>
          <w:footerReference r:id="rId6" w:type="even"/>
          <w:type w:val="continuous"/>
          <w:pgSz w:w="11910" w:h="16840"/>
          <w:pgMar w:top="1380" w:right="781" w:bottom="1000" w:left="940" w:header="720" w:footer="720" w:gutter="0"/>
          <w:cols w:space="720" w:num="1"/>
        </w:sectPr>
      </w:pPr>
    </w:p>
    <w:p>
      <w:pPr>
        <w:pStyle w:val="5"/>
        <w:spacing w:before="42" w:line="321" w:lineRule="auto"/>
        <w:ind w:right="1016"/>
        <w:jc w:val="both"/>
        <w:rPr>
          <w:rFonts w:hint="eastAsia" w:ascii="仿宋" w:hAnsi="仿宋" w:eastAsia="仿宋" w:cs="仿宋"/>
        </w:rPr>
      </w:pPr>
      <w:r>
        <w:rPr>
          <w:rFonts w:hint="eastAsia" w:ascii="仿宋" w:hAnsi="仿宋" w:eastAsia="仿宋" w:cs="仿宋"/>
          <w:spacing w:val="-1"/>
        </w:rPr>
        <w:t>共同财政事权转移支付收入”</w:t>
      </w:r>
      <w:r>
        <w:rPr>
          <w:rFonts w:hint="eastAsia" w:ascii="仿宋" w:hAnsi="仿宋" w:eastAsia="仿宋" w:cs="仿宋"/>
          <w:spacing w:val="-7"/>
        </w:rPr>
        <w:t>3835</w:t>
      </w:r>
      <w:r>
        <w:rPr>
          <w:rFonts w:hint="eastAsia" w:ascii="仿宋" w:hAnsi="仿宋" w:eastAsia="仿宋" w:cs="仿宋"/>
          <w:spacing w:val="-16"/>
        </w:rPr>
        <w:t xml:space="preserve"> 万元、“社会保障和就业共同财政事权转移支付收入”</w:t>
      </w:r>
      <w:r>
        <w:rPr>
          <w:rFonts w:hint="eastAsia" w:ascii="仿宋" w:hAnsi="仿宋" w:eastAsia="仿宋" w:cs="仿宋"/>
          <w:spacing w:val="-7"/>
        </w:rPr>
        <w:t>5556</w:t>
      </w:r>
      <w:r>
        <w:rPr>
          <w:rFonts w:hint="eastAsia" w:ascii="仿宋" w:hAnsi="仿宋" w:eastAsia="仿宋" w:cs="仿宋"/>
          <w:spacing w:val="-16"/>
        </w:rPr>
        <w:t xml:space="preserve"> 万元、“医疗卫生共同财</w:t>
      </w:r>
      <w:r>
        <w:rPr>
          <w:rFonts w:hint="eastAsia" w:ascii="仿宋" w:hAnsi="仿宋" w:eastAsia="仿宋" w:cs="仿宋"/>
          <w:spacing w:val="-1"/>
        </w:rPr>
        <w:t>政事权转移支付收入”</w:t>
      </w:r>
      <w:r>
        <w:rPr>
          <w:rFonts w:hint="eastAsia" w:ascii="仿宋" w:hAnsi="仿宋" w:eastAsia="仿宋" w:cs="仿宋"/>
        </w:rPr>
        <w:t>152</w:t>
      </w:r>
      <w:r>
        <w:rPr>
          <w:rFonts w:hint="eastAsia" w:ascii="仿宋" w:hAnsi="仿宋" w:eastAsia="仿宋" w:cs="仿宋"/>
          <w:spacing w:val="-7"/>
        </w:rPr>
        <w:t xml:space="preserve"> 万元、“农林水共同财政事权转移支付收入”1420</w:t>
      </w:r>
      <w:r>
        <w:rPr>
          <w:rFonts w:hint="eastAsia" w:ascii="仿宋" w:hAnsi="仿宋" w:eastAsia="仿宋" w:cs="仿宋"/>
          <w:spacing w:val="-14"/>
        </w:rPr>
        <w:t xml:space="preserve"> 万元、“住房保障共同财政事权转移支付收入”1361</w:t>
      </w:r>
      <w:r>
        <w:rPr>
          <w:rFonts w:hint="eastAsia" w:ascii="仿宋" w:hAnsi="仿宋" w:eastAsia="仿宋" w:cs="仿宋"/>
          <w:spacing w:val="-21"/>
        </w:rPr>
        <w:t xml:space="preserve"> 万元。</w:t>
      </w:r>
    </w:p>
    <w:p>
      <w:pPr>
        <w:pStyle w:val="4"/>
        <w:numPr>
          <w:ilvl w:val="0"/>
          <w:numId w:val="1"/>
        </w:numPr>
        <w:tabs>
          <w:tab w:val="left" w:pos="2293"/>
        </w:tabs>
        <w:spacing w:before="3" w:after="0" w:line="240" w:lineRule="auto"/>
        <w:ind w:left="2292" w:right="0" w:hanging="805"/>
        <w:jc w:val="both"/>
        <w:rPr>
          <w:rFonts w:hint="eastAsia" w:ascii="仿宋" w:hAnsi="仿宋" w:eastAsia="仿宋" w:cs="仿宋"/>
        </w:rPr>
      </w:pPr>
      <w:r>
        <w:rPr>
          <w:rFonts w:hint="eastAsia" w:ascii="仿宋" w:hAnsi="仿宋" w:eastAsia="仿宋" w:cs="仿宋"/>
        </w:rPr>
        <w:t>专项转移支付收入拟安排情况</w:t>
      </w:r>
    </w:p>
    <w:p>
      <w:pPr>
        <w:pStyle w:val="5"/>
        <w:spacing w:before="140" w:line="321" w:lineRule="auto"/>
        <w:ind w:right="1019"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8"/>
        </w:rPr>
        <w:t xml:space="preserve"> 年，全区专项转移支付收入年初预算拟安排 </w:t>
      </w:r>
      <w:r>
        <w:rPr>
          <w:rFonts w:hint="eastAsia" w:ascii="仿宋" w:hAnsi="仿宋" w:eastAsia="仿宋" w:cs="仿宋"/>
        </w:rPr>
        <w:t>547</w:t>
      </w:r>
      <w:r>
        <w:rPr>
          <w:rFonts w:hint="eastAsia" w:ascii="仿宋" w:hAnsi="仿宋" w:eastAsia="仿宋" w:cs="仿宋"/>
          <w:spacing w:val="-42"/>
        </w:rPr>
        <w:t xml:space="preserve"> 万元，用于“农林水支出”。</w:t>
      </w:r>
    </w:p>
    <w:p>
      <w:pPr>
        <w:pStyle w:val="4"/>
        <w:spacing w:before="3"/>
        <w:ind w:left="1488"/>
        <w:jc w:val="both"/>
        <w:rPr>
          <w:rFonts w:hint="eastAsia" w:ascii="仿宋" w:hAnsi="仿宋" w:eastAsia="仿宋" w:cs="仿宋"/>
        </w:rPr>
      </w:pPr>
      <w:r>
        <w:rPr>
          <w:rFonts w:hint="eastAsia" w:ascii="仿宋" w:hAnsi="仿宋" w:eastAsia="仿宋" w:cs="仿宋"/>
        </w:rPr>
        <w:t>3、一般债券转贷收入拟安排情况</w:t>
      </w:r>
    </w:p>
    <w:p>
      <w:pPr>
        <w:pStyle w:val="5"/>
        <w:spacing w:before="125"/>
        <w:ind w:left="1500"/>
        <w:jc w:val="both"/>
        <w:rPr>
          <w:rFonts w:hint="eastAsia" w:ascii="仿宋" w:hAnsi="仿宋" w:eastAsia="仿宋" w:cs="仿宋"/>
          <w:highlight w:val="none"/>
        </w:rPr>
      </w:pPr>
      <w:r>
        <w:rPr>
          <w:rFonts w:hint="eastAsia" w:ascii="仿宋" w:hAnsi="仿宋" w:eastAsia="仿宋" w:cs="仿宋"/>
          <w:highlight w:val="none"/>
        </w:rPr>
        <w:t>2021 年，根据上级债券转贷资金计划，拟安排再融资债</w:t>
      </w:r>
    </w:p>
    <w:p>
      <w:pPr>
        <w:spacing w:before="214" w:line="374" w:lineRule="auto"/>
        <w:ind w:left="1488" w:right="4043" w:hanging="629"/>
        <w:jc w:val="both"/>
        <w:rPr>
          <w:rFonts w:hint="eastAsia" w:ascii="仿宋" w:hAnsi="仿宋" w:eastAsia="仿宋" w:cs="仿宋"/>
          <w:b/>
          <w:sz w:val="32"/>
        </w:rPr>
      </w:pPr>
      <w:r>
        <w:rPr>
          <w:rFonts w:hint="eastAsia" w:ascii="仿宋" w:hAnsi="仿宋" w:eastAsia="仿宋" w:cs="仿宋"/>
          <w:spacing w:val="-42"/>
          <w:sz w:val="32"/>
          <w:highlight w:val="none"/>
        </w:rPr>
        <w:t xml:space="preserve">券 </w:t>
      </w:r>
      <w:r>
        <w:rPr>
          <w:rFonts w:hint="eastAsia" w:ascii="仿宋" w:hAnsi="仿宋" w:eastAsia="仿宋" w:cs="仿宋"/>
          <w:sz w:val="32"/>
          <w:highlight w:val="none"/>
        </w:rPr>
        <w:t>5700</w:t>
      </w:r>
      <w:r>
        <w:rPr>
          <w:rFonts w:hint="eastAsia" w:ascii="仿宋" w:hAnsi="仿宋" w:eastAsia="仿宋" w:cs="仿宋"/>
          <w:spacing w:val="-11"/>
          <w:sz w:val="32"/>
          <w:highlight w:val="none"/>
        </w:rPr>
        <w:t xml:space="preserve"> 万元用于偿还到期债券本金。</w:t>
      </w:r>
      <w:r>
        <w:rPr>
          <w:rFonts w:hint="eastAsia" w:ascii="仿宋" w:hAnsi="仿宋" w:eastAsia="仿宋" w:cs="仿宋"/>
          <w:b/>
          <w:spacing w:val="3"/>
          <w:sz w:val="32"/>
        </w:rPr>
        <w:t>4</w:t>
      </w:r>
      <w:r>
        <w:rPr>
          <w:rFonts w:hint="eastAsia" w:ascii="仿宋" w:hAnsi="仿宋" w:eastAsia="仿宋" w:cs="仿宋"/>
          <w:b/>
          <w:sz w:val="32"/>
        </w:rPr>
        <w:t>、调入资金拟安排情况</w:t>
      </w:r>
    </w:p>
    <w:p>
      <w:pPr>
        <w:pStyle w:val="5"/>
        <w:spacing w:line="307" w:lineRule="exact"/>
        <w:ind w:left="1500"/>
        <w:jc w:val="both"/>
        <w:rPr>
          <w:rFonts w:hint="eastAsia" w:ascii="仿宋" w:hAnsi="仿宋" w:eastAsia="仿宋" w:cs="仿宋"/>
        </w:rPr>
      </w:pPr>
      <w:r>
        <w:rPr>
          <w:rFonts w:hint="eastAsia" w:ascii="仿宋" w:hAnsi="仿宋" w:eastAsia="仿宋" w:cs="仿宋"/>
        </w:rPr>
        <w:t>2021 年，拟从政府性基金预算调入一般公共预算 63230</w:t>
      </w:r>
    </w:p>
    <w:p>
      <w:pPr>
        <w:pStyle w:val="5"/>
        <w:spacing w:before="214"/>
        <w:jc w:val="both"/>
        <w:rPr>
          <w:rFonts w:hint="eastAsia" w:ascii="仿宋" w:hAnsi="仿宋" w:eastAsia="仿宋" w:cs="仿宋"/>
        </w:rPr>
      </w:pPr>
      <w:r>
        <w:rPr>
          <w:rFonts w:hint="eastAsia" w:ascii="仿宋" w:hAnsi="仿宋" w:eastAsia="仿宋" w:cs="仿宋"/>
        </w:rPr>
        <w:t>万元，用于平衡一般公共预算支出。</w:t>
      </w:r>
    </w:p>
    <w:p>
      <w:pPr>
        <w:pStyle w:val="4"/>
        <w:spacing w:before="120"/>
        <w:ind w:left="1488"/>
        <w:jc w:val="both"/>
        <w:rPr>
          <w:rFonts w:hint="eastAsia" w:ascii="仿宋" w:hAnsi="仿宋" w:eastAsia="仿宋" w:cs="仿宋"/>
        </w:rPr>
      </w:pPr>
      <w:r>
        <w:rPr>
          <w:rFonts w:hint="eastAsia" w:ascii="仿宋" w:hAnsi="仿宋" w:eastAsia="仿宋" w:cs="仿宋"/>
        </w:rPr>
        <w:t>（二）支出</w:t>
      </w:r>
      <w:r>
        <w:rPr>
          <w:rFonts w:hint="eastAsia" w:ascii="仿宋" w:hAnsi="仿宋" w:eastAsia="仿宋" w:cs="仿宋"/>
          <w:lang w:eastAsia="zh-CN"/>
        </w:rPr>
        <w:t>及转移支付支出</w:t>
      </w:r>
      <w:r>
        <w:rPr>
          <w:rFonts w:hint="eastAsia" w:ascii="仿宋" w:hAnsi="仿宋" w:eastAsia="仿宋" w:cs="仿宋"/>
        </w:rPr>
        <w:t>拟安排情况</w:t>
      </w:r>
    </w:p>
    <w:p>
      <w:pPr>
        <w:spacing w:before="67"/>
        <w:ind w:left="1488" w:right="0" w:firstLine="0"/>
        <w:jc w:val="both"/>
        <w:rPr>
          <w:rFonts w:hint="eastAsia" w:ascii="仿宋" w:hAnsi="仿宋" w:eastAsia="仿宋" w:cs="仿宋"/>
          <w:b/>
          <w:sz w:val="32"/>
        </w:rPr>
      </w:pPr>
      <w:r>
        <w:rPr>
          <w:rFonts w:hint="eastAsia" w:ascii="仿宋" w:hAnsi="仿宋" w:eastAsia="仿宋" w:cs="仿宋"/>
          <w:b/>
          <w:sz w:val="32"/>
        </w:rPr>
        <w:t>1、一般公共预算支出拟安排情况</w:t>
      </w:r>
    </w:p>
    <w:p>
      <w:pPr>
        <w:pStyle w:val="9"/>
        <w:numPr>
          <w:ilvl w:val="0"/>
          <w:numId w:val="2"/>
        </w:numPr>
        <w:tabs>
          <w:tab w:val="left" w:pos="2293"/>
        </w:tabs>
        <w:spacing w:before="140" w:after="0" w:line="240" w:lineRule="auto"/>
        <w:ind w:left="2292" w:right="0" w:hanging="805"/>
        <w:jc w:val="both"/>
        <w:rPr>
          <w:rFonts w:hint="eastAsia" w:ascii="仿宋" w:hAnsi="仿宋" w:eastAsia="仿宋" w:cs="仿宋"/>
          <w:b/>
          <w:sz w:val="32"/>
        </w:rPr>
      </w:pPr>
      <w:r>
        <w:rPr>
          <w:rFonts w:hint="eastAsia" w:ascii="仿宋" w:hAnsi="仿宋" w:eastAsia="仿宋" w:cs="仿宋"/>
          <w:b/>
          <w:sz w:val="32"/>
        </w:rPr>
        <w:t>全区一般公共预算支出拟安排情况</w:t>
      </w:r>
    </w:p>
    <w:p>
      <w:pPr>
        <w:pStyle w:val="5"/>
        <w:spacing w:before="139" w:line="324" w:lineRule="auto"/>
        <w:ind w:right="1019" w:firstLine="640"/>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1"/>
        </w:rPr>
        <w:t xml:space="preserve"> 年全区一般公共预算支出拟安排 </w:t>
      </w:r>
      <w:r>
        <w:rPr>
          <w:rFonts w:hint="eastAsia" w:ascii="仿宋" w:hAnsi="仿宋" w:eastAsia="仿宋" w:cs="仿宋"/>
        </w:rPr>
        <w:t>165780</w:t>
      </w:r>
      <w:r>
        <w:rPr>
          <w:rFonts w:hint="eastAsia" w:ascii="仿宋" w:hAnsi="仿宋" w:eastAsia="仿宋" w:cs="仿宋"/>
          <w:spacing w:val="-16"/>
        </w:rPr>
        <w:t xml:space="preserve"> 万元，较</w:t>
      </w:r>
      <w:r>
        <w:rPr>
          <w:rFonts w:hint="eastAsia" w:ascii="仿宋" w:hAnsi="仿宋" w:eastAsia="仿宋" w:cs="仿宋"/>
          <w:spacing w:val="-25"/>
        </w:rPr>
        <w:t xml:space="preserve">上年预算数增长 </w:t>
      </w:r>
      <w:r>
        <w:rPr>
          <w:rFonts w:hint="eastAsia" w:ascii="仿宋" w:hAnsi="仿宋" w:eastAsia="仿宋" w:cs="仿宋"/>
        </w:rPr>
        <w:t>17.3%。</w:t>
      </w:r>
    </w:p>
    <w:p>
      <w:pPr>
        <w:spacing w:before="0" w:line="321" w:lineRule="auto"/>
        <w:ind w:left="860" w:right="1016" w:firstLine="640"/>
        <w:jc w:val="both"/>
        <w:rPr>
          <w:rFonts w:hint="eastAsia" w:ascii="仿宋" w:hAnsi="仿宋" w:eastAsia="仿宋" w:cs="仿宋"/>
          <w:sz w:val="32"/>
        </w:rPr>
      </w:pPr>
      <w:r>
        <w:rPr>
          <w:rFonts w:hint="eastAsia" w:ascii="仿宋" w:hAnsi="仿宋" w:eastAsia="仿宋" w:cs="仿宋"/>
          <w:b/>
          <w:spacing w:val="-2"/>
          <w:w w:val="95"/>
          <w:sz w:val="32"/>
        </w:rPr>
        <w:t>按功能分类的主要支出拟安排情况是：</w:t>
      </w:r>
      <w:r>
        <w:rPr>
          <w:rFonts w:hint="eastAsia" w:ascii="仿宋" w:hAnsi="仿宋" w:eastAsia="仿宋" w:cs="仿宋"/>
          <w:w w:val="95"/>
          <w:sz w:val="32"/>
        </w:rPr>
        <w:t>一般公共服务支</w:t>
      </w:r>
      <w:r>
        <w:rPr>
          <w:rFonts w:hint="eastAsia" w:ascii="仿宋" w:hAnsi="仿宋" w:eastAsia="仿宋" w:cs="仿宋"/>
          <w:spacing w:val="-41"/>
          <w:sz w:val="32"/>
        </w:rPr>
        <w:t xml:space="preserve">出 </w:t>
      </w:r>
      <w:r>
        <w:rPr>
          <w:rFonts w:hint="eastAsia" w:ascii="仿宋" w:hAnsi="仿宋" w:eastAsia="仿宋" w:cs="仿宋"/>
          <w:sz w:val="32"/>
        </w:rPr>
        <w:t>32804</w:t>
      </w:r>
      <w:r>
        <w:rPr>
          <w:rFonts w:hint="eastAsia" w:ascii="仿宋" w:hAnsi="仿宋" w:eastAsia="仿宋" w:cs="仿宋"/>
          <w:spacing w:val="-18"/>
          <w:sz w:val="32"/>
        </w:rPr>
        <w:t xml:space="preserve"> 万元、公共安全支出 </w:t>
      </w:r>
      <w:r>
        <w:rPr>
          <w:rFonts w:hint="eastAsia" w:ascii="仿宋" w:hAnsi="仿宋" w:eastAsia="仿宋" w:cs="仿宋"/>
          <w:sz w:val="32"/>
        </w:rPr>
        <w:t>683</w:t>
      </w:r>
      <w:r>
        <w:rPr>
          <w:rFonts w:hint="eastAsia" w:ascii="仿宋" w:hAnsi="仿宋" w:eastAsia="仿宋" w:cs="仿宋"/>
          <w:spacing w:val="-21"/>
          <w:sz w:val="32"/>
        </w:rPr>
        <w:t xml:space="preserve"> 万元、教育支出 </w:t>
      </w:r>
      <w:r>
        <w:rPr>
          <w:rFonts w:hint="eastAsia" w:ascii="仿宋" w:hAnsi="仿宋" w:eastAsia="仿宋" w:cs="仿宋"/>
          <w:sz w:val="32"/>
        </w:rPr>
        <w:t>28551</w:t>
      </w:r>
      <w:r>
        <w:rPr>
          <w:rFonts w:hint="eastAsia" w:ascii="仿宋" w:hAnsi="仿宋" w:eastAsia="仿宋" w:cs="仿宋"/>
          <w:spacing w:val="-42"/>
          <w:sz w:val="32"/>
        </w:rPr>
        <w:t xml:space="preserve"> 万</w:t>
      </w:r>
    </w:p>
    <w:p>
      <w:pPr>
        <w:pStyle w:val="5"/>
        <w:jc w:val="both"/>
        <w:rPr>
          <w:rFonts w:hint="eastAsia" w:ascii="仿宋" w:hAnsi="仿宋" w:eastAsia="仿宋" w:cs="仿宋"/>
        </w:rPr>
      </w:pPr>
      <w:r>
        <w:rPr>
          <w:rFonts w:hint="eastAsia" w:ascii="仿宋" w:hAnsi="仿宋" w:eastAsia="仿宋" w:cs="仿宋"/>
          <w:spacing w:val="-2"/>
        </w:rPr>
        <w:t xml:space="preserve">元、科学技术支出 </w:t>
      </w:r>
      <w:r>
        <w:rPr>
          <w:rFonts w:hint="eastAsia" w:ascii="仿宋" w:hAnsi="仿宋" w:eastAsia="仿宋" w:cs="仿宋"/>
        </w:rPr>
        <w:t>1110</w:t>
      </w:r>
      <w:r>
        <w:rPr>
          <w:rFonts w:hint="eastAsia" w:ascii="仿宋" w:hAnsi="仿宋" w:eastAsia="仿宋" w:cs="仿宋"/>
          <w:spacing w:val="-6"/>
        </w:rPr>
        <w:t xml:space="preserve"> 万元、社会保障和就业支出 </w:t>
      </w:r>
      <w:r>
        <w:rPr>
          <w:rFonts w:hint="eastAsia" w:ascii="仿宋" w:hAnsi="仿宋" w:eastAsia="仿宋" w:cs="仿宋"/>
        </w:rPr>
        <w:t>23503</w:t>
      </w:r>
    </w:p>
    <w:p>
      <w:pPr>
        <w:pStyle w:val="5"/>
        <w:spacing w:before="135"/>
        <w:jc w:val="both"/>
        <w:rPr>
          <w:rFonts w:hint="eastAsia" w:ascii="仿宋" w:hAnsi="仿宋" w:eastAsia="仿宋" w:cs="仿宋"/>
        </w:rPr>
      </w:pPr>
      <w:r>
        <w:rPr>
          <w:rFonts w:hint="eastAsia" w:ascii="仿宋" w:hAnsi="仿宋" w:eastAsia="仿宋" w:cs="仿宋"/>
          <w:spacing w:val="-12"/>
        </w:rPr>
        <w:t xml:space="preserve">万元、卫生健康支出 </w:t>
      </w:r>
      <w:r>
        <w:rPr>
          <w:rFonts w:hint="eastAsia" w:ascii="仿宋" w:hAnsi="仿宋" w:eastAsia="仿宋" w:cs="仿宋"/>
        </w:rPr>
        <w:t>10626</w:t>
      </w:r>
      <w:r>
        <w:rPr>
          <w:rFonts w:hint="eastAsia" w:ascii="仿宋" w:hAnsi="仿宋" w:eastAsia="仿宋" w:cs="仿宋"/>
          <w:spacing w:val="-18"/>
        </w:rPr>
        <w:t xml:space="preserve"> 万元、城乡社区支出 </w:t>
      </w:r>
      <w:r>
        <w:rPr>
          <w:rFonts w:hint="eastAsia" w:ascii="仿宋" w:hAnsi="仿宋" w:eastAsia="仿宋" w:cs="仿宋"/>
        </w:rPr>
        <w:t>6800</w:t>
      </w:r>
      <w:r>
        <w:rPr>
          <w:rFonts w:hint="eastAsia" w:ascii="仿宋" w:hAnsi="仿宋" w:eastAsia="仿宋" w:cs="仿宋"/>
          <w:spacing w:val="-21"/>
        </w:rPr>
        <w:t xml:space="preserve"> 万元、</w:t>
      </w:r>
    </w:p>
    <w:p>
      <w:pPr>
        <w:pStyle w:val="5"/>
        <w:spacing w:before="139"/>
        <w:jc w:val="both"/>
        <w:rPr>
          <w:rFonts w:hint="eastAsia" w:ascii="仿宋" w:hAnsi="仿宋" w:eastAsia="仿宋" w:cs="仿宋"/>
        </w:rPr>
      </w:pPr>
      <w:r>
        <w:rPr>
          <w:rFonts w:hint="eastAsia" w:ascii="仿宋" w:hAnsi="仿宋" w:eastAsia="仿宋" w:cs="仿宋"/>
          <w:spacing w:val="-15"/>
        </w:rPr>
        <w:t xml:space="preserve">农林水支出 </w:t>
      </w:r>
      <w:r>
        <w:rPr>
          <w:rFonts w:hint="eastAsia" w:ascii="仿宋" w:hAnsi="仿宋" w:eastAsia="仿宋" w:cs="仿宋"/>
        </w:rPr>
        <w:t>9311</w:t>
      </w:r>
      <w:r>
        <w:rPr>
          <w:rFonts w:hint="eastAsia" w:ascii="仿宋" w:hAnsi="仿宋" w:eastAsia="仿宋" w:cs="仿宋"/>
          <w:spacing w:val="-25"/>
        </w:rPr>
        <w:t xml:space="preserve"> 万元、自然资源海洋气象等支出 </w:t>
      </w:r>
      <w:r>
        <w:rPr>
          <w:rFonts w:hint="eastAsia" w:ascii="仿宋" w:hAnsi="仿宋" w:eastAsia="仿宋" w:cs="仿宋"/>
        </w:rPr>
        <w:t>1326</w:t>
      </w:r>
      <w:r>
        <w:rPr>
          <w:rFonts w:hint="eastAsia" w:ascii="仿宋" w:hAnsi="仿宋" w:eastAsia="仿宋" w:cs="仿宋"/>
          <w:spacing w:val="-23"/>
        </w:rPr>
        <w:t xml:space="preserve"> 万元、</w:t>
      </w:r>
    </w:p>
    <w:p>
      <w:pPr>
        <w:spacing w:after="0"/>
        <w:jc w:val="both"/>
        <w:rPr>
          <w:rFonts w:hint="eastAsia" w:ascii="仿宋" w:hAnsi="仿宋" w:eastAsia="仿宋" w:cs="仿宋"/>
        </w:rPr>
        <w:sectPr>
          <w:pgSz w:w="11910" w:h="16840"/>
          <w:pgMar w:top="1500" w:right="781" w:bottom="1000" w:left="940" w:header="0" w:footer="801" w:gutter="0"/>
          <w:cols w:space="720" w:num="1"/>
        </w:sectPr>
      </w:pPr>
    </w:p>
    <w:p>
      <w:pPr>
        <w:pStyle w:val="5"/>
        <w:spacing w:before="42"/>
        <w:jc w:val="both"/>
        <w:rPr>
          <w:rFonts w:hint="eastAsia" w:ascii="仿宋" w:hAnsi="仿宋" w:eastAsia="仿宋" w:cs="仿宋"/>
        </w:rPr>
      </w:pPr>
      <w:r>
        <w:rPr>
          <w:rFonts w:hint="eastAsia" w:ascii="仿宋" w:hAnsi="仿宋" w:eastAsia="仿宋" w:cs="仿宋"/>
          <w:spacing w:val="-13"/>
        </w:rPr>
        <w:t xml:space="preserve">住房保障支出 </w:t>
      </w:r>
      <w:r>
        <w:rPr>
          <w:rFonts w:hint="eastAsia" w:ascii="仿宋" w:hAnsi="仿宋" w:eastAsia="仿宋" w:cs="仿宋"/>
        </w:rPr>
        <w:t>5406</w:t>
      </w:r>
      <w:r>
        <w:rPr>
          <w:rFonts w:hint="eastAsia" w:ascii="仿宋" w:hAnsi="仿宋" w:eastAsia="仿宋" w:cs="仿宋"/>
          <w:spacing w:val="-16"/>
        </w:rPr>
        <w:t xml:space="preserve"> 万元、灾害防治及应急管理支出 </w:t>
      </w:r>
      <w:r>
        <w:rPr>
          <w:rFonts w:hint="eastAsia" w:ascii="仿宋" w:hAnsi="仿宋" w:eastAsia="仿宋" w:cs="仿宋"/>
        </w:rPr>
        <w:t>1104</w:t>
      </w:r>
      <w:r>
        <w:rPr>
          <w:rFonts w:hint="eastAsia" w:ascii="仿宋" w:hAnsi="仿宋" w:eastAsia="仿宋" w:cs="仿宋"/>
          <w:spacing w:val="-42"/>
        </w:rPr>
        <w:t xml:space="preserve"> 万</w:t>
      </w:r>
    </w:p>
    <w:p>
      <w:pPr>
        <w:pStyle w:val="5"/>
        <w:spacing w:before="140"/>
        <w:jc w:val="both"/>
        <w:rPr>
          <w:rFonts w:hint="eastAsia" w:ascii="仿宋" w:hAnsi="仿宋" w:eastAsia="仿宋" w:cs="仿宋"/>
        </w:rPr>
      </w:pPr>
      <w:r>
        <w:rPr>
          <w:rFonts w:hint="eastAsia" w:ascii="仿宋" w:hAnsi="仿宋" w:eastAsia="仿宋" w:cs="仿宋"/>
          <w:spacing w:val="-5"/>
        </w:rPr>
        <w:t xml:space="preserve">元、预备费 </w:t>
      </w:r>
      <w:r>
        <w:rPr>
          <w:rFonts w:hint="eastAsia" w:ascii="仿宋" w:hAnsi="仿宋" w:eastAsia="仿宋" w:cs="仿宋"/>
        </w:rPr>
        <w:t>4000</w:t>
      </w:r>
      <w:r>
        <w:rPr>
          <w:rFonts w:hint="eastAsia" w:ascii="仿宋" w:hAnsi="仿宋" w:eastAsia="仿宋" w:cs="仿宋"/>
          <w:spacing w:val="-9"/>
        </w:rPr>
        <w:t xml:space="preserve"> 万元、其他支出 </w:t>
      </w:r>
      <w:r>
        <w:rPr>
          <w:rFonts w:hint="eastAsia" w:ascii="仿宋" w:hAnsi="仿宋" w:eastAsia="仿宋" w:cs="仿宋"/>
        </w:rPr>
        <w:t>35745</w:t>
      </w:r>
      <w:r>
        <w:rPr>
          <w:rFonts w:hint="eastAsia" w:ascii="仿宋" w:hAnsi="仿宋" w:eastAsia="仿宋" w:cs="仿宋"/>
          <w:spacing w:val="-16"/>
        </w:rPr>
        <w:t xml:space="preserve"> 万元</w:t>
      </w:r>
      <w:r>
        <w:rPr>
          <w:rFonts w:hint="eastAsia" w:ascii="仿宋" w:hAnsi="仿宋" w:eastAsia="仿宋" w:cs="仿宋"/>
          <w:spacing w:val="12"/>
        </w:rPr>
        <w:t>（</w:t>
      </w:r>
      <w:r>
        <w:rPr>
          <w:rFonts w:hint="eastAsia" w:ascii="仿宋" w:hAnsi="仿宋" w:eastAsia="仿宋" w:cs="仿宋"/>
          <w:spacing w:val="-13"/>
        </w:rPr>
        <w:t xml:space="preserve">主要是 </w:t>
      </w:r>
      <w:r>
        <w:rPr>
          <w:rFonts w:hint="eastAsia" w:ascii="仿宋" w:hAnsi="仿宋" w:eastAsia="仿宋" w:cs="仿宋"/>
        </w:rPr>
        <w:t>PPP</w:t>
      </w:r>
    </w:p>
    <w:p>
      <w:pPr>
        <w:pStyle w:val="5"/>
        <w:spacing w:before="142"/>
        <w:jc w:val="both"/>
        <w:rPr>
          <w:rFonts w:hint="eastAsia" w:ascii="仿宋" w:hAnsi="仿宋" w:eastAsia="仿宋" w:cs="仿宋"/>
        </w:rPr>
      </w:pPr>
      <w:r>
        <w:rPr>
          <w:rFonts w:hint="eastAsia" w:ascii="仿宋" w:hAnsi="仿宋" w:eastAsia="仿宋" w:cs="仿宋"/>
        </w:rPr>
        <w:t>政府支出责任和债务化解支出）、债券付息支出 1590 万元。</w:t>
      </w:r>
    </w:p>
    <w:p>
      <w:pPr>
        <w:spacing w:before="163" w:line="338" w:lineRule="auto"/>
        <w:ind w:left="860" w:right="1016" w:firstLine="640"/>
        <w:jc w:val="both"/>
        <w:rPr>
          <w:rFonts w:hint="eastAsia" w:ascii="仿宋" w:hAnsi="仿宋" w:eastAsia="仿宋" w:cs="仿宋"/>
          <w:sz w:val="32"/>
        </w:rPr>
      </w:pPr>
      <w:r>
        <w:rPr>
          <w:rFonts w:hint="eastAsia" w:ascii="仿宋" w:hAnsi="仿宋" w:eastAsia="仿宋" w:cs="仿宋"/>
          <w:b/>
          <w:spacing w:val="-2"/>
          <w:w w:val="95"/>
          <w:sz w:val="32"/>
        </w:rPr>
        <w:t>按经济分类的主要支出拟安排情况是：</w:t>
      </w:r>
      <w:r>
        <w:rPr>
          <w:rFonts w:hint="eastAsia" w:ascii="仿宋" w:hAnsi="仿宋" w:eastAsia="仿宋" w:cs="仿宋"/>
          <w:w w:val="95"/>
          <w:sz w:val="32"/>
        </w:rPr>
        <w:t xml:space="preserve">机关工资福利支 </w:t>
      </w:r>
      <w:r>
        <w:rPr>
          <w:rFonts w:hint="eastAsia" w:ascii="仿宋" w:hAnsi="仿宋" w:eastAsia="仿宋" w:cs="仿宋"/>
          <w:spacing w:val="-41"/>
          <w:sz w:val="32"/>
        </w:rPr>
        <w:t xml:space="preserve">出 </w:t>
      </w:r>
      <w:r>
        <w:rPr>
          <w:rFonts w:hint="eastAsia" w:ascii="仿宋" w:hAnsi="仿宋" w:eastAsia="仿宋" w:cs="仿宋"/>
          <w:sz w:val="32"/>
        </w:rPr>
        <w:t>40784</w:t>
      </w:r>
      <w:r>
        <w:rPr>
          <w:rFonts w:hint="eastAsia" w:ascii="仿宋" w:hAnsi="仿宋" w:eastAsia="仿宋" w:cs="仿宋"/>
          <w:spacing w:val="-17"/>
          <w:sz w:val="32"/>
        </w:rPr>
        <w:t xml:space="preserve"> 万元、机关商品和服务支出 </w:t>
      </w:r>
      <w:r>
        <w:rPr>
          <w:rFonts w:hint="eastAsia" w:ascii="仿宋" w:hAnsi="仿宋" w:eastAsia="仿宋" w:cs="仿宋"/>
          <w:sz w:val="32"/>
        </w:rPr>
        <w:t>14424</w:t>
      </w:r>
      <w:r>
        <w:rPr>
          <w:rFonts w:hint="eastAsia" w:ascii="仿宋" w:hAnsi="仿宋" w:eastAsia="仿宋" w:cs="仿宋"/>
          <w:spacing w:val="-13"/>
          <w:sz w:val="32"/>
        </w:rPr>
        <w:t xml:space="preserve"> 万元、机关资本</w:t>
      </w:r>
    </w:p>
    <w:p>
      <w:pPr>
        <w:pStyle w:val="5"/>
        <w:spacing w:before="3"/>
        <w:jc w:val="both"/>
        <w:rPr>
          <w:rFonts w:hint="eastAsia" w:ascii="仿宋" w:hAnsi="仿宋" w:eastAsia="仿宋" w:cs="仿宋"/>
        </w:rPr>
      </w:pPr>
      <w:r>
        <w:rPr>
          <w:rFonts w:hint="eastAsia" w:ascii="仿宋" w:hAnsi="仿宋" w:eastAsia="仿宋" w:cs="仿宋"/>
          <w:spacing w:val="-21"/>
        </w:rPr>
        <w:t xml:space="preserve">性支出 </w:t>
      </w:r>
      <w:r>
        <w:rPr>
          <w:rFonts w:hint="eastAsia" w:ascii="仿宋" w:hAnsi="仿宋" w:eastAsia="仿宋" w:cs="仿宋"/>
        </w:rPr>
        <w:t>32558</w:t>
      </w:r>
      <w:r>
        <w:rPr>
          <w:rFonts w:hint="eastAsia" w:ascii="仿宋" w:hAnsi="仿宋" w:eastAsia="仿宋" w:cs="仿宋"/>
          <w:spacing w:val="-15"/>
        </w:rPr>
        <w:t xml:space="preserve"> 万元、对事业单位经常性补助 </w:t>
      </w:r>
      <w:r>
        <w:rPr>
          <w:rFonts w:hint="eastAsia" w:ascii="仿宋" w:hAnsi="仿宋" w:eastAsia="仿宋" w:cs="仿宋"/>
        </w:rPr>
        <w:t>35931</w:t>
      </w:r>
      <w:r>
        <w:rPr>
          <w:rFonts w:hint="eastAsia" w:ascii="仿宋" w:hAnsi="仿宋" w:eastAsia="仿宋" w:cs="仿宋"/>
          <w:spacing w:val="-19"/>
        </w:rPr>
        <w:t xml:space="preserve"> 万元、对</w:t>
      </w:r>
    </w:p>
    <w:p>
      <w:pPr>
        <w:pStyle w:val="5"/>
        <w:spacing w:before="171"/>
        <w:jc w:val="both"/>
        <w:rPr>
          <w:rFonts w:hint="eastAsia" w:ascii="仿宋" w:hAnsi="仿宋" w:eastAsia="仿宋" w:cs="仿宋"/>
        </w:rPr>
      </w:pPr>
      <w:r>
        <w:rPr>
          <w:rFonts w:hint="eastAsia" w:ascii="仿宋" w:hAnsi="仿宋" w:eastAsia="仿宋" w:cs="仿宋"/>
          <w:spacing w:val="4"/>
        </w:rPr>
        <w:t xml:space="preserve">个人和家庭的补助支出 </w:t>
      </w:r>
      <w:r>
        <w:rPr>
          <w:rFonts w:hint="eastAsia" w:ascii="仿宋" w:hAnsi="仿宋" w:eastAsia="仿宋" w:cs="仿宋"/>
        </w:rPr>
        <w:t>12991</w:t>
      </w:r>
      <w:r>
        <w:rPr>
          <w:rFonts w:hint="eastAsia" w:ascii="仿宋" w:hAnsi="仿宋" w:eastAsia="仿宋" w:cs="仿宋"/>
          <w:spacing w:val="3"/>
        </w:rPr>
        <w:t xml:space="preserve"> 万元、对社会保障基金补助</w:t>
      </w:r>
    </w:p>
    <w:p>
      <w:pPr>
        <w:pStyle w:val="5"/>
        <w:spacing w:before="168"/>
        <w:jc w:val="both"/>
        <w:rPr>
          <w:rFonts w:hint="eastAsia" w:ascii="仿宋" w:hAnsi="仿宋" w:eastAsia="仿宋" w:cs="仿宋"/>
        </w:rPr>
      </w:pPr>
      <w:r>
        <w:rPr>
          <w:rFonts w:hint="eastAsia" w:ascii="仿宋" w:hAnsi="仿宋" w:eastAsia="仿宋" w:cs="仿宋"/>
        </w:rPr>
        <w:t>13381 万元、债务利息及费用支出 1590 万元。</w:t>
      </w:r>
    </w:p>
    <w:p>
      <w:pPr>
        <w:pStyle w:val="4"/>
        <w:numPr>
          <w:ilvl w:val="0"/>
          <w:numId w:val="2"/>
        </w:numPr>
        <w:tabs>
          <w:tab w:val="left" w:pos="2293"/>
        </w:tabs>
        <w:spacing w:before="147" w:after="0" w:line="240" w:lineRule="auto"/>
        <w:ind w:left="2292" w:right="0" w:hanging="805"/>
        <w:jc w:val="both"/>
        <w:rPr>
          <w:rFonts w:hint="eastAsia" w:ascii="仿宋" w:hAnsi="仿宋" w:eastAsia="仿宋" w:cs="仿宋"/>
        </w:rPr>
      </w:pPr>
      <w:r>
        <w:rPr>
          <w:rFonts w:hint="eastAsia" w:ascii="仿宋" w:hAnsi="仿宋" w:eastAsia="仿宋" w:cs="仿宋"/>
        </w:rPr>
        <w:t>区本级一般公共预算支出拟安排情况</w:t>
      </w:r>
    </w:p>
    <w:p>
      <w:pPr>
        <w:spacing w:before="140" w:line="321" w:lineRule="auto"/>
        <w:ind w:left="1500" w:right="1016" w:firstLine="0"/>
        <w:jc w:val="both"/>
        <w:rPr>
          <w:rFonts w:hint="eastAsia" w:ascii="仿宋" w:hAnsi="仿宋" w:eastAsia="仿宋" w:cs="仿宋"/>
          <w:sz w:val="32"/>
        </w:rPr>
      </w:pPr>
      <w:r>
        <w:rPr>
          <w:rFonts w:hint="eastAsia" w:ascii="仿宋" w:hAnsi="仿宋" w:eastAsia="仿宋" w:cs="仿宋"/>
          <w:sz w:val="32"/>
        </w:rPr>
        <w:t>2021</w:t>
      </w:r>
      <w:r>
        <w:rPr>
          <w:rFonts w:hint="eastAsia" w:ascii="仿宋" w:hAnsi="仿宋" w:eastAsia="仿宋" w:cs="仿宋"/>
          <w:spacing w:val="-15"/>
          <w:sz w:val="32"/>
        </w:rPr>
        <w:t xml:space="preserve"> 年区本级一般公共预算支出拟安排 </w:t>
      </w:r>
      <w:r>
        <w:rPr>
          <w:rFonts w:hint="eastAsia" w:ascii="仿宋" w:hAnsi="仿宋" w:eastAsia="仿宋" w:cs="仿宋"/>
          <w:sz w:val="32"/>
        </w:rPr>
        <w:t>151148</w:t>
      </w:r>
      <w:r>
        <w:rPr>
          <w:rFonts w:hint="eastAsia" w:ascii="仿宋" w:hAnsi="仿宋" w:eastAsia="仿宋" w:cs="仿宋"/>
          <w:spacing w:val="-21"/>
          <w:sz w:val="32"/>
        </w:rPr>
        <w:t xml:space="preserve"> 万元。</w:t>
      </w:r>
      <w:r>
        <w:rPr>
          <w:rFonts w:hint="eastAsia" w:ascii="仿宋" w:hAnsi="仿宋" w:eastAsia="仿宋" w:cs="仿宋"/>
          <w:b/>
          <w:spacing w:val="-22"/>
          <w:w w:val="95"/>
          <w:sz w:val="32"/>
        </w:rPr>
        <w:t>按功能分类的主要支出拟安排情况是：</w:t>
      </w:r>
      <w:r>
        <w:rPr>
          <w:rFonts w:hint="eastAsia" w:ascii="仿宋" w:hAnsi="仿宋" w:eastAsia="仿宋" w:cs="仿宋"/>
          <w:w w:val="95"/>
          <w:sz w:val="32"/>
        </w:rPr>
        <w:t>一般公共服务支</w:t>
      </w:r>
    </w:p>
    <w:p>
      <w:pPr>
        <w:pStyle w:val="5"/>
        <w:spacing w:before="3"/>
        <w:jc w:val="both"/>
        <w:rPr>
          <w:rFonts w:hint="eastAsia" w:ascii="仿宋" w:hAnsi="仿宋" w:eastAsia="仿宋" w:cs="仿宋"/>
        </w:rPr>
      </w:pPr>
      <w:r>
        <w:rPr>
          <w:rFonts w:hint="eastAsia" w:ascii="仿宋" w:hAnsi="仿宋" w:eastAsia="仿宋" w:cs="仿宋"/>
          <w:spacing w:val="-41"/>
        </w:rPr>
        <w:t xml:space="preserve">出 </w:t>
      </w:r>
      <w:r>
        <w:rPr>
          <w:rFonts w:hint="eastAsia" w:ascii="仿宋" w:hAnsi="仿宋" w:eastAsia="仿宋" w:cs="仿宋"/>
        </w:rPr>
        <w:t>23601</w:t>
      </w:r>
      <w:r>
        <w:rPr>
          <w:rFonts w:hint="eastAsia" w:ascii="仿宋" w:hAnsi="仿宋" w:eastAsia="仿宋" w:cs="仿宋"/>
          <w:spacing w:val="-18"/>
        </w:rPr>
        <w:t xml:space="preserve"> 万元、公共安全支出 </w:t>
      </w:r>
      <w:r>
        <w:rPr>
          <w:rFonts w:hint="eastAsia" w:ascii="仿宋" w:hAnsi="仿宋" w:eastAsia="仿宋" w:cs="仿宋"/>
        </w:rPr>
        <w:t>589</w:t>
      </w:r>
      <w:r>
        <w:rPr>
          <w:rFonts w:hint="eastAsia" w:ascii="仿宋" w:hAnsi="仿宋" w:eastAsia="仿宋" w:cs="仿宋"/>
          <w:spacing w:val="-21"/>
        </w:rPr>
        <w:t xml:space="preserve"> 万元、教育支出 </w:t>
      </w:r>
      <w:r>
        <w:rPr>
          <w:rFonts w:hint="eastAsia" w:ascii="仿宋" w:hAnsi="仿宋" w:eastAsia="仿宋" w:cs="仿宋"/>
        </w:rPr>
        <w:t>28551</w:t>
      </w:r>
      <w:r>
        <w:rPr>
          <w:rFonts w:hint="eastAsia" w:ascii="仿宋" w:hAnsi="仿宋" w:eastAsia="仿宋" w:cs="仿宋"/>
          <w:spacing w:val="-42"/>
        </w:rPr>
        <w:t xml:space="preserve"> 万</w:t>
      </w:r>
    </w:p>
    <w:p>
      <w:pPr>
        <w:pStyle w:val="5"/>
        <w:spacing w:before="139"/>
        <w:jc w:val="both"/>
        <w:rPr>
          <w:rFonts w:hint="eastAsia" w:ascii="仿宋" w:hAnsi="仿宋" w:eastAsia="仿宋" w:cs="仿宋"/>
        </w:rPr>
      </w:pPr>
      <w:r>
        <w:rPr>
          <w:rFonts w:hint="eastAsia" w:ascii="仿宋" w:hAnsi="仿宋" w:eastAsia="仿宋" w:cs="仿宋"/>
        </w:rPr>
        <w:t>元、社会保障和就业支出 22759</w:t>
      </w:r>
      <w:r>
        <w:rPr>
          <w:rFonts w:hint="eastAsia" w:ascii="仿宋" w:hAnsi="仿宋" w:eastAsia="仿宋" w:cs="仿宋"/>
          <w:spacing w:val="-8"/>
        </w:rPr>
        <w:t xml:space="preserve"> 万元、卫生健康支出 </w:t>
      </w:r>
      <w:r>
        <w:rPr>
          <w:rFonts w:hint="eastAsia" w:ascii="仿宋" w:hAnsi="仿宋" w:eastAsia="仿宋" w:cs="仿宋"/>
        </w:rPr>
        <w:t>9966</w:t>
      </w:r>
    </w:p>
    <w:p>
      <w:pPr>
        <w:pStyle w:val="5"/>
        <w:spacing w:before="140"/>
        <w:jc w:val="both"/>
        <w:rPr>
          <w:rFonts w:hint="eastAsia" w:ascii="仿宋" w:hAnsi="仿宋" w:eastAsia="仿宋" w:cs="仿宋"/>
        </w:rPr>
      </w:pPr>
      <w:r>
        <w:rPr>
          <w:rFonts w:hint="eastAsia" w:ascii="仿宋" w:hAnsi="仿宋" w:eastAsia="仿宋" w:cs="仿宋"/>
          <w:spacing w:val="-11"/>
        </w:rPr>
        <w:t xml:space="preserve">万元、城乡社区支出 </w:t>
      </w:r>
      <w:r>
        <w:rPr>
          <w:rFonts w:hint="eastAsia" w:ascii="仿宋" w:hAnsi="仿宋" w:eastAsia="仿宋" w:cs="仿宋"/>
        </w:rPr>
        <w:t>4896</w:t>
      </w:r>
      <w:r>
        <w:rPr>
          <w:rFonts w:hint="eastAsia" w:ascii="仿宋" w:hAnsi="仿宋" w:eastAsia="仿宋" w:cs="仿宋"/>
          <w:spacing w:val="-19"/>
        </w:rPr>
        <w:t xml:space="preserve"> 万元、农林水支出 </w:t>
      </w:r>
      <w:r>
        <w:rPr>
          <w:rFonts w:hint="eastAsia" w:ascii="仿宋" w:hAnsi="仿宋" w:eastAsia="仿宋" w:cs="仿宋"/>
        </w:rPr>
        <w:t>8920</w:t>
      </w:r>
      <w:r>
        <w:rPr>
          <w:rFonts w:hint="eastAsia" w:ascii="仿宋" w:hAnsi="仿宋" w:eastAsia="仿宋" w:cs="仿宋"/>
          <w:spacing w:val="-18"/>
        </w:rPr>
        <w:t xml:space="preserve"> 万元、住</w:t>
      </w:r>
    </w:p>
    <w:p>
      <w:pPr>
        <w:pStyle w:val="5"/>
        <w:spacing w:before="139" w:line="321" w:lineRule="auto"/>
        <w:ind w:right="857"/>
        <w:jc w:val="both"/>
        <w:rPr>
          <w:rFonts w:hint="eastAsia" w:ascii="仿宋" w:hAnsi="仿宋" w:eastAsia="仿宋" w:cs="仿宋"/>
        </w:rPr>
      </w:pPr>
      <w:r>
        <w:rPr>
          <w:rFonts w:hint="eastAsia" w:ascii="仿宋" w:hAnsi="仿宋" w:eastAsia="仿宋" w:cs="仿宋"/>
          <w:spacing w:val="-15"/>
        </w:rPr>
        <w:t xml:space="preserve">房保障支出 </w:t>
      </w:r>
      <w:r>
        <w:rPr>
          <w:rFonts w:hint="eastAsia" w:ascii="仿宋" w:hAnsi="仿宋" w:eastAsia="仿宋" w:cs="仿宋"/>
        </w:rPr>
        <w:t>4978</w:t>
      </w:r>
      <w:r>
        <w:rPr>
          <w:rFonts w:hint="eastAsia" w:ascii="仿宋" w:hAnsi="仿宋" w:eastAsia="仿宋" w:cs="仿宋"/>
          <w:spacing w:val="-24"/>
        </w:rPr>
        <w:t xml:space="preserve"> 万元、灾害防治及应急管理支出 </w:t>
      </w:r>
      <w:r>
        <w:rPr>
          <w:rFonts w:hint="eastAsia" w:ascii="仿宋" w:hAnsi="仿宋" w:eastAsia="仿宋" w:cs="仿宋"/>
        </w:rPr>
        <w:t>1104</w:t>
      </w:r>
      <w:r>
        <w:rPr>
          <w:rFonts w:hint="eastAsia" w:ascii="仿宋" w:hAnsi="仿宋" w:eastAsia="仿宋" w:cs="仿宋"/>
          <w:spacing w:val="-23"/>
        </w:rPr>
        <w:t xml:space="preserve"> 万元、</w:t>
      </w:r>
      <w:r>
        <w:rPr>
          <w:rFonts w:hint="eastAsia" w:ascii="仿宋" w:hAnsi="仿宋" w:eastAsia="仿宋" w:cs="仿宋"/>
          <w:spacing w:val="-16"/>
        </w:rPr>
        <w:t xml:space="preserve">预备费 </w:t>
      </w:r>
      <w:r>
        <w:rPr>
          <w:rFonts w:hint="eastAsia" w:ascii="仿宋" w:hAnsi="仿宋" w:eastAsia="仿宋" w:cs="仿宋"/>
        </w:rPr>
        <w:t>4000</w:t>
      </w:r>
      <w:r>
        <w:rPr>
          <w:rFonts w:hint="eastAsia" w:ascii="仿宋" w:hAnsi="仿宋" w:eastAsia="仿宋" w:cs="仿宋"/>
          <w:spacing w:val="-13"/>
        </w:rPr>
        <w:t xml:space="preserve"> 万元、其他支出 </w:t>
      </w:r>
      <w:r>
        <w:rPr>
          <w:rFonts w:hint="eastAsia" w:ascii="仿宋" w:hAnsi="仿宋" w:eastAsia="仿宋" w:cs="仿宋"/>
        </w:rPr>
        <w:t>35745</w:t>
      </w:r>
      <w:r>
        <w:rPr>
          <w:rFonts w:hint="eastAsia" w:ascii="仿宋" w:hAnsi="仿宋" w:eastAsia="仿宋" w:cs="仿宋"/>
          <w:spacing w:val="-21"/>
        </w:rPr>
        <w:t xml:space="preserve"> 万元</w:t>
      </w:r>
      <w:r>
        <w:rPr>
          <w:rFonts w:hint="eastAsia" w:ascii="仿宋" w:hAnsi="仿宋" w:eastAsia="仿宋" w:cs="仿宋"/>
          <w:spacing w:val="7"/>
        </w:rPr>
        <w:t>（</w:t>
      </w:r>
      <w:r>
        <w:rPr>
          <w:rFonts w:hint="eastAsia" w:ascii="仿宋" w:hAnsi="仿宋" w:eastAsia="仿宋" w:cs="仿宋"/>
          <w:spacing w:val="-15"/>
        </w:rPr>
        <w:t xml:space="preserve">主要是 </w:t>
      </w:r>
      <w:r>
        <w:rPr>
          <w:rFonts w:hint="eastAsia" w:ascii="仿宋" w:hAnsi="仿宋" w:eastAsia="仿宋" w:cs="仿宋"/>
        </w:rPr>
        <w:t>PPP</w:t>
      </w:r>
      <w:r>
        <w:rPr>
          <w:rFonts w:hint="eastAsia" w:ascii="仿宋" w:hAnsi="仿宋" w:eastAsia="仿宋" w:cs="仿宋"/>
          <w:spacing w:val="-24"/>
        </w:rPr>
        <w:t xml:space="preserve"> 服务费和债务化解等）</w:t>
      </w:r>
      <w:r>
        <w:rPr>
          <w:rFonts w:hint="eastAsia" w:ascii="仿宋" w:hAnsi="仿宋" w:eastAsia="仿宋" w:cs="仿宋"/>
          <w:spacing w:val="-32"/>
        </w:rPr>
        <w:t xml:space="preserve">、债务付息支出 </w:t>
      </w:r>
      <w:r>
        <w:rPr>
          <w:rFonts w:hint="eastAsia" w:ascii="仿宋" w:hAnsi="仿宋" w:eastAsia="仿宋" w:cs="仿宋"/>
        </w:rPr>
        <w:t>1590</w:t>
      </w:r>
      <w:r>
        <w:rPr>
          <w:rFonts w:hint="eastAsia" w:ascii="仿宋" w:hAnsi="仿宋" w:eastAsia="仿宋" w:cs="仿宋"/>
          <w:spacing w:val="-21"/>
        </w:rPr>
        <w:t xml:space="preserve"> 万元。</w:t>
      </w:r>
    </w:p>
    <w:p>
      <w:pPr>
        <w:spacing w:before="3" w:line="321" w:lineRule="auto"/>
        <w:ind w:left="860" w:right="1016" w:firstLine="628"/>
        <w:jc w:val="both"/>
        <w:rPr>
          <w:rFonts w:hint="eastAsia" w:ascii="仿宋" w:hAnsi="仿宋" w:eastAsia="仿宋" w:cs="仿宋"/>
          <w:sz w:val="32"/>
        </w:rPr>
      </w:pPr>
      <w:r>
        <w:rPr>
          <w:rFonts w:hint="eastAsia" w:ascii="仿宋" w:hAnsi="仿宋" w:eastAsia="仿宋" w:cs="仿宋"/>
          <w:b/>
          <w:spacing w:val="-2"/>
          <w:sz w:val="32"/>
        </w:rPr>
        <w:t>按经济分类的主要支出拟安排情况是：</w:t>
      </w:r>
      <w:r>
        <w:rPr>
          <w:rFonts w:hint="eastAsia" w:ascii="仿宋" w:hAnsi="仿宋" w:eastAsia="仿宋" w:cs="仿宋"/>
          <w:sz w:val="32"/>
        </w:rPr>
        <w:t>机关工资福利支</w:t>
      </w:r>
      <w:r>
        <w:rPr>
          <w:rFonts w:hint="eastAsia" w:ascii="仿宋" w:hAnsi="仿宋" w:eastAsia="仿宋" w:cs="仿宋"/>
          <w:spacing w:val="-40"/>
          <w:sz w:val="32"/>
        </w:rPr>
        <w:t xml:space="preserve">出 </w:t>
      </w:r>
      <w:r>
        <w:rPr>
          <w:rFonts w:hint="eastAsia" w:ascii="仿宋" w:hAnsi="仿宋" w:eastAsia="仿宋" w:cs="仿宋"/>
          <w:sz w:val="32"/>
        </w:rPr>
        <w:t>36069</w:t>
      </w:r>
      <w:r>
        <w:rPr>
          <w:rFonts w:hint="eastAsia" w:ascii="仿宋" w:hAnsi="仿宋" w:eastAsia="仿宋" w:cs="仿宋"/>
          <w:spacing w:val="-8"/>
          <w:sz w:val="32"/>
        </w:rPr>
        <w:t xml:space="preserve"> 万元、机关商品和服务支出 </w:t>
      </w:r>
      <w:r>
        <w:rPr>
          <w:rFonts w:hint="eastAsia" w:ascii="仿宋" w:hAnsi="仿宋" w:eastAsia="仿宋" w:cs="仿宋"/>
          <w:sz w:val="32"/>
        </w:rPr>
        <w:t>9866</w:t>
      </w:r>
      <w:r>
        <w:rPr>
          <w:rFonts w:hint="eastAsia" w:ascii="仿宋" w:hAnsi="仿宋" w:eastAsia="仿宋" w:cs="仿宋"/>
          <w:spacing w:val="-6"/>
          <w:sz w:val="32"/>
        </w:rPr>
        <w:t xml:space="preserve"> 万元、机关资本</w:t>
      </w:r>
    </w:p>
    <w:p>
      <w:pPr>
        <w:pStyle w:val="5"/>
        <w:spacing w:before="1"/>
        <w:jc w:val="both"/>
        <w:rPr>
          <w:rFonts w:hint="eastAsia" w:ascii="仿宋" w:hAnsi="仿宋" w:eastAsia="仿宋" w:cs="仿宋"/>
        </w:rPr>
      </w:pPr>
      <w:r>
        <w:rPr>
          <w:rFonts w:hint="eastAsia" w:ascii="仿宋" w:hAnsi="仿宋" w:eastAsia="仿宋" w:cs="仿宋"/>
          <w:spacing w:val="-21"/>
        </w:rPr>
        <w:t xml:space="preserve">性支出 </w:t>
      </w:r>
      <w:r>
        <w:rPr>
          <w:rFonts w:hint="eastAsia" w:ascii="仿宋" w:hAnsi="仿宋" w:eastAsia="仿宋" w:cs="仿宋"/>
        </w:rPr>
        <w:t>31594</w:t>
      </w:r>
      <w:r>
        <w:rPr>
          <w:rFonts w:hint="eastAsia" w:ascii="仿宋" w:hAnsi="仿宋" w:eastAsia="仿宋" w:cs="仿宋"/>
          <w:spacing w:val="-15"/>
        </w:rPr>
        <w:t xml:space="preserve"> 万元、对事业单位经常性补助 </w:t>
      </w:r>
      <w:r>
        <w:rPr>
          <w:rFonts w:hint="eastAsia" w:ascii="仿宋" w:hAnsi="仿宋" w:eastAsia="仿宋" w:cs="仿宋"/>
        </w:rPr>
        <w:t>33258</w:t>
      </w:r>
      <w:r>
        <w:rPr>
          <w:rFonts w:hint="eastAsia" w:ascii="仿宋" w:hAnsi="仿宋" w:eastAsia="仿宋" w:cs="仿宋"/>
          <w:spacing w:val="-19"/>
        </w:rPr>
        <w:t xml:space="preserve"> 万元、对</w:t>
      </w:r>
    </w:p>
    <w:p>
      <w:pPr>
        <w:pStyle w:val="5"/>
        <w:spacing w:before="139"/>
        <w:jc w:val="both"/>
        <w:rPr>
          <w:rFonts w:hint="eastAsia" w:ascii="仿宋" w:hAnsi="仿宋" w:eastAsia="仿宋" w:cs="仿宋"/>
        </w:rPr>
      </w:pPr>
      <w:r>
        <w:rPr>
          <w:rFonts w:hint="eastAsia" w:ascii="仿宋" w:hAnsi="仿宋" w:eastAsia="仿宋" w:cs="仿宋"/>
          <w:spacing w:val="4"/>
        </w:rPr>
        <w:t xml:space="preserve">个人和家庭的补助支出 </w:t>
      </w:r>
      <w:r>
        <w:rPr>
          <w:rFonts w:hint="eastAsia" w:ascii="仿宋" w:hAnsi="仿宋" w:eastAsia="仿宋" w:cs="仿宋"/>
        </w:rPr>
        <w:t>11769</w:t>
      </w:r>
      <w:r>
        <w:rPr>
          <w:rFonts w:hint="eastAsia" w:ascii="仿宋" w:hAnsi="仿宋" w:eastAsia="仿宋" w:cs="仿宋"/>
          <w:spacing w:val="3"/>
        </w:rPr>
        <w:t xml:space="preserve"> 万元、对社会保障基金补助</w:t>
      </w:r>
    </w:p>
    <w:p>
      <w:pPr>
        <w:pStyle w:val="5"/>
        <w:spacing w:before="140"/>
        <w:jc w:val="both"/>
        <w:rPr>
          <w:rFonts w:hint="eastAsia" w:ascii="仿宋" w:hAnsi="仿宋" w:eastAsia="仿宋" w:cs="仿宋"/>
        </w:rPr>
      </w:pPr>
      <w:r>
        <w:rPr>
          <w:rFonts w:hint="eastAsia" w:ascii="仿宋" w:hAnsi="仿宋" w:eastAsia="仿宋" w:cs="仿宋"/>
        </w:rPr>
        <w:t>13381 万元、债务利息及费用支出 1590 万元。</w:t>
      </w:r>
    </w:p>
    <w:p>
      <w:pPr>
        <w:pStyle w:val="4"/>
        <w:numPr>
          <w:ilvl w:val="0"/>
          <w:numId w:val="2"/>
        </w:numPr>
        <w:tabs>
          <w:tab w:val="left" w:pos="2293"/>
        </w:tabs>
        <w:spacing w:before="139" w:after="0" w:line="240" w:lineRule="auto"/>
        <w:ind w:left="2292" w:right="0" w:hanging="805"/>
        <w:jc w:val="both"/>
        <w:rPr>
          <w:rFonts w:hint="eastAsia" w:ascii="仿宋" w:hAnsi="仿宋" w:eastAsia="仿宋" w:cs="仿宋"/>
        </w:rPr>
      </w:pPr>
      <w:r>
        <w:rPr>
          <w:rFonts w:hint="eastAsia" w:ascii="仿宋" w:hAnsi="仿宋" w:eastAsia="仿宋" w:cs="仿宋"/>
        </w:rPr>
        <w:t>下级一般公共预算支出拟安排情况</w:t>
      </w:r>
    </w:p>
    <w:p>
      <w:pPr>
        <w:pStyle w:val="5"/>
        <w:spacing w:before="143"/>
        <w:ind w:left="1500"/>
        <w:jc w:val="both"/>
        <w:rPr>
          <w:rFonts w:hint="eastAsia" w:ascii="仿宋" w:hAnsi="仿宋" w:eastAsia="仿宋" w:cs="仿宋"/>
        </w:rPr>
      </w:pPr>
      <w:r>
        <w:rPr>
          <w:rFonts w:hint="eastAsia" w:ascii="仿宋" w:hAnsi="仿宋" w:eastAsia="仿宋" w:cs="仿宋"/>
        </w:rPr>
        <w:t>2021 年下级一般公共预算支出拟安排 14632 万元。</w:t>
      </w:r>
    </w:p>
    <w:p>
      <w:pPr>
        <w:spacing w:before="139"/>
        <w:ind w:left="1500" w:right="0" w:firstLine="0"/>
        <w:jc w:val="both"/>
        <w:rPr>
          <w:rFonts w:hint="eastAsia" w:ascii="仿宋" w:hAnsi="仿宋" w:eastAsia="仿宋" w:cs="仿宋"/>
          <w:sz w:val="32"/>
        </w:rPr>
      </w:pPr>
      <w:r>
        <w:rPr>
          <w:rFonts w:hint="eastAsia" w:ascii="仿宋" w:hAnsi="仿宋" w:eastAsia="仿宋" w:cs="仿宋"/>
          <w:b/>
          <w:sz w:val="32"/>
        </w:rPr>
        <w:t>按功能分类的主要支出拟安排情况是：</w:t>
      </w:r>
      <w:r>
        <w:rPr>
          <w:rFonts w:hint="eastAsia" w:ascii="仿宋" w:hAnsi="仿宋" w:eastAsia="仿宋" w:cs="仿宋"/>
          <w:sz w:val="32"/>
        </w:rPr>
        <w:t>一般公共服务支</w:t>
      </w:r>
    </w:p>
    <w:p>
      <w:pPr>
        <w:spacing w:after="0"/>
        <w:jc w:val="both"/>
        <w:rPr>
          <w:rFonts w:hint="eastAsia" w:ascii="仿宋" w:hAnsi="仿宋" w:eastAsia="仿宋" w:cs="仿宋"/>
          <w:sz w:val="32"/>
        </w:rPr>
        <w:sectPr>
          <w:pgSz w:w="11910" w:h="16840"/>
          <w:pgMar w:top="1500" w:right="781" w:bottom="1000" w:left="940" w:header="0" w:footer="801" w:gutter="0"/>
          <w:cols w:space="720" w:num="1"/>
        </w:sectPr>
      </w:pPr>
    </w:p>
    <w:p>
      <w:pPr>
        <w:pStyle w:val="5"/>
        <w:spacing w:before="42"/>
        <w:jc w:val="both"/>
        <w:rPr>
          <w:rFonts w:hint="eastAsia" w:ascii="仿宋" w:hAnsi="仿宋" w:eastAsia="仿宋" w:cs="仿宋"/>
        </w:rPr>
      </w:pPr>
      <w:r>
        <w:rPr>
          <w:rFonts w:hint="eastAsia" w:ascii="仿宋" w:hAnsi="仿宋" w:eastAsia="仿宋" w:cs="仿宋"/>
        </w:rPr>
        <w:t>出 9203 万元、公共安全支出 95 万元、科学技术支出 500 万</w:t>
      </w:r>
    </w:p>
    <w:p>
      <w:pPr>
        <w:pStyle w:val="5"/>
        <w:spacing w:before="140"/>
        <w:jc w:val="both"/>
        <w:rPr>
          <w:rFonts w:hint="eastAsia" w:ascii="仿宋" w:hAnsi="仿宋" w:eastAsia="仿宋" w:cs="仿宋"/>
        </w:rPr>
      </w:pPr>
      <w:r>
        <w:rPr>
          <w:rFonts w:hint="eastAsia" w:ascii="仿宋" w:hAnsi="仿宋" w:eastAsia="仿宋" w:cs="仿宋"/>
        </w:rPr>
        <w:t>元、社会保障和就业支出 745 万元、卫生健康支出 661 万元、</w:t>
      </w:r>
    </w:p>
    <w:p>
      <w:pPr>
        <w:pStyle w:val="5"/>
        <w:spacing w:before="142"/>
        <w:jc w:val="both"/>
        <w:rPr>
          <w:rFonts w:hint="eastAsia" w:ascii="仿宋" w:hAnsi="仿宋" w:eastAsia="仿宋" w:cs="仿宋"/>
        </w:rPr>
      </w:pPr>
      <w:r>
        <w:rPr>
          <w:rFonts w:hint="eastAsia" w:ascii="仿宋" w:hAnsi="仿宋" w:eastAsia="仿宋" w:cs="仿宋"/>
        </w:rPr>
        <w:t>城乡社区支出 1904 万元、农林水支出 390 万元。</w:t>
      </w:r>
    </w:p>
    <w:p>
      <w:pPr>
        <w:spacing w:before="139" w:line="321" w:lineRule="auto"/>
        <w:ind w:left="860" w:right="1016" w:firstLine="628"/>
        <w:jc w:val="both"/>
        <w:rPr>
          <w:rFonts w:hint="eastAsia" w:ascii="仿宋" w:hAnsi="仿宋" w:eastAsia="仿宋" w:cs="仿宋"/>
          <w:sz w:val="32"/>
        </w:rPr>
      </w:pPr>
      <w:r>
        <w:rPr>
          <w:rFonts w:hint="eastAsia" w:ascii="仿宋" w:hAnsi="仿宋" w:eastAsia="仿宋" w:cs="仿宋"/>
          <w:b/>
          <w:spacing w:val="-2"/>
          <w:sz w:val="32"/>
        </w:rPr>
        <w:t>按经济分类的主要支出拟安排情况是：</w:t>
      </w:r>
      <w:r>
        <w:rPr>
          <w:rFonts w:hint="eastAsia" w:ascii="仿宋" w:hAnsi="仿宋" w:eastAsia="仿宋" w:cs="仿宋"/>
          <w:sz w:val="32"/>
        </w:rPr>
        <w:t>机关工资福利支</w:t>
      </w:r>
      <w:r>
        <w:rPr>
          <w:rFonts w:hint="eastAsia" w:ascii="仿宋" w:hAnsi="仿宋" w:eastAsia="仿宋" w:cs="仿宋"/>
          <w:spacing w:val="-42"/>
          <w:sz w:val="32"/>
        </w:rPr>
        <w:t xml:space="preserve">出 </w:t>
      </w:r>
      <w:r>
        <w:rPr>
          <w:rFonts w:hint="eastAsia" w:ascii="仿宋" w:hAnsi="仿宋" w:eastAsia="仿宋" w:cs="仿宋"/>
          <w:sz w:val="32"/>
        </w:rPr>
        <w:t>4715</w:t>
      </w:r>
      <w:r>
        <w:rPr>
          <w:rFonts w:hint="eastAsia" w:ascii="仿宋" w:hAnsi="仿宋" w:eastAsia="仿宋" w:cs="仿宋"/>
          <w:spacing w:val="-16"/>
          <w:sz w:val="32"/>
        </w:rPr>
        <w:t xml:space="preserve"> 万元、机关商品和服务支出 </w:t>
      </w:r>
      <w:r>
        <w:rPr>
          <w:rFonts w:hint="eastAsia" w:ascii="仿宋" w:hAnsi="仿宋" w:eastAsia="仿宋" w:cs="仿宋"/>
          <w:sz w:val="32"/>
        </w:rPr>
        <w:t>4558</w:t>
      </w:r>
      <w:r>
        <w:rPr>
          <w:rFonts w:hint="eastAsia" w:ascii="仿宋" w:hAnsi="仿宋" w:eastAsia="仿宋" w:cs="仿宋"/>
          <w:spacing w:val="-12"/>
          <w:sz w:val="32"/>
        </w:rPr>
        <w:t xml:space="preserve"> 万元、机关资本性</w:t>
      </w:r>
    </w:p>
    <w:p>
      <w:pPr>
        <w:pStyle w:val="5"/>
        <w:spacing w:before="1"/>
        <w:jc w:val="both"/>
        <w:rPr>
          <w:rFonts w:hint="eastAsia" w:ascii="仿宋" w:hAnsi="仿宋" w:eastAsia="仿宋" w:cs="仿宋"/>
        </w:rPr>
      </w:pPr>
      <w:r>
        <w:rPr>
          <w:rFonts w:hint="eastAsia" w:ascii="仿宋" w:hAnsi="仿宋" w:eastAsia="仿宋" w:cs="仿宋"/>
          <w:spacing w:val="-25"/>
        </w:rPr>
        <w:t xml:space="preserve">支出 </w:t>
      </w:r>
      <w:r>
        <w:rPr>
          <w:rFonts w:hint="eastAsia" w:ascii="仿宋" w:hAnsi="仿宋" w:eastAsia="仿宋" w:cs="仿宋"/>
        </w:rPr>
        <w:t>965</w:t>
      </w:r>
      <w:r>
        <w:rPr>
          <w:rFonts w:hint="eastAsia" w:ascii="仿宋" w:hAnsi="仿宋" w:eastAsia="仿宋" w:cs="仿宋"/>
          <w:spacing w:val="-8"/>
        </w:rPr>
        <w:t xml:space="preserve"> 万元、对事业单位经常性补助 </w:t>
      </w:r>
      <w:r>
        <w:rPr>
          <w:rFonts w:hint="eastAsia" w:ascii="仿宋" w:hAnsi="仿宋" w:eastAsia="仿宋" w:cs="仿宋"/>
        </w:rPr>
        <w:t>2673</w:t>
      </w:r>
      <w:r>
        <w:rPr>
          <w:rFonts w:hint="eastAsia" w:ascii="仿宋" w:hAnsi="仿宋" w:eastAsia="仿宋" w:cs="仿宋"/>
          <w:spacing w:val="-7"/>
        </w:rPr>
        <w:t xml:space="preserve"> 万元、对个人</w:t>
      </w:r>
    </w:p>
    <w:p>
      <w:pPr>
        <w:pStyle w:val="5"/>
        <w:spacing w:before="139"/>
        <w:jc w:val="both"/>
        <w:rPr>
          <w:rFonts w:hint="eastAsia" w:ascii="仿宋" w:hAnsi="仿宋" w:eastAsia="仿宋" w:cs="仿宋"/>
        </w:rPr>
      </w:pPr>
      <w:r>
        <w:rPr>
          <w:rFonts w:hint="eastAsia" w:ascii="仿宋" w:hAnsi="仿宋" w:eastAsia="仿宋" w:cs="仿宋"/>
        </w:rPr>
        <w:t>和家庭的补助支出 1222 万元。</w:t>
      </w:r>
    </w:p>
    <w:p>
      <w:pPr>
        <w:pStyle w:val="4"/>
        <w:spacing w:before="140"/>
        <w:ind w:left="1488"/>
        <w:jc w:val="both"/>
        <w:rPr>
          <w:rFonts w:hint="eastAsia" w:ascii="仿宋" w:hAnsi="仿宋" w:eastAsia="仿宋" w:cs="仿宋"/>
        </w:rPr>
      </w:pPr>
      <w:r>
        <w:rPr>
          <w:rFonts w:hint="eastAsia" w:ascii="仿宋" w:hAnsi="仿宋" w:eastAsia="仿宋" w:cs="仿宋"/>
        </w:rPr>
        <w:t>2、上解上级支出拟安排情况</w:t>
      </w:r>
    </w:p>
    <w:p>
      <w:pPr>
        <w:pStyle w:val="5"/>
        <w:spacing w:before="127"/>
        <w:ind w:left="1500"/>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8"/>
        </w:rPr>
        <w:t xml:space="preserve"> 年，上解上级支出拟安排 </w:t>
      </w:r>
      <w:r>
        <w:rPr>
          <w:rFonts w:hint="eastAsia" w:ascii="仿宋" w:hAnsi="仿宋" w:eastAsia="仿宋" w:cs="仿宋"/>
        </w:rPr>
        <w:t>32693</w:t>
      </w:r>
      <w:r>
        <w:rPr>
          <w:rFonts w:hint="eastAsia" w:ascii="仿宋" w:hAnsi="仿宋" w:eastAsia="仿宋" w:cs="仿宋"/>
          <w:spacing w:val="-18"/>
        </w:rPr>
        <w:t xml:space="preserve"> 万元。其中：出口</w:t>
      </w:r>
    </w:p>
    <w:p>
      <w:pPr>
        <w:pStyle w:val="5"/>
        <w:spacing w:before="214"/>
        <w:jc w:val="both"/>
        <w:rPr>
          <w:rFonts w:hint="eastAsia" w:ascii="仿宋" w:hAnsi="仿宋" w:eastAsia="仿宋" w:cs="仿宋"/>
        </w:rPr>
      </w:pPr>
      <w:r>
        <w:rPr>
          <w:rFonts w:hint="eastAsia" w:ascii="仿宋" w:hAnsi="仿宋" w:eastAsia="仿宋" w:cs="仿宋"/>
          <w:spacing w:val="-10"/>
        </w:rPr>
        <w:t xml:space="preserve">退税专项上解支出 </w:t>
      </w:r>
      <w:r>
        <w:rPr>
          <w:rFonts w:hint="eastAsia" w:ascii="仿宋" w:hAnsi="仿宋" w:eastAsia="仿宋" w:cs="仿宋"/>
        </w:rPr>
        <w:t>40</w:t>
      </w:r>
      <w:r>
        <w:rPr>
          <w:rFonts w:hint="eastAsia" w:ascii="仿宋" w:hAnsi="仿宋" w:eastAsia="仿宋" w:cs="仿宋"/>
          <w:spacing w:val="-18"/>
        </w:rPr>
        <w:t xml:space="preserve"> 万元，体制结算上解 </w:t>
      </w:r>
      <w:r>
        <w:rPr>
          <w:rFonts w:hint="eastAsia" w:ascii="仿宋" w:hAnsi="仿宋" w:eastAsia="仿宋" w:cs="仿宋"/>
        </w:rPr>
        <w:t>5344</w:t>
      </w:r>
      <w:r>
        <w:rPr>
          <w:rFonts w:hint="eastAsia" w:ascii="仿宋" w:hAnsi="仿宋" w:eastAsia="仿宋" w:cs="仿宋"/>
          <w:spacing w:val="-16"/>
        </w:rPr>
        <w:t xml:space="preserve"> 万元，专项</w:t>
      </w:r>
    </w:p>
    <w:p>
      <w:pPr>
        <w:pStyle w:val="5"/>
        <w:spacing w:before="214"/>
        <w:jc w:val="both"/>
        <w:rPr>
          <w:rFonts w:hint="eastAsia" w:ascii="仿宋" w:hAnsi="仿宋" w:eastAsia="仿宋" w:cs="仿宋"/>
        </w:rPr>
      </w:pPr>
      <w:r>
        <w:rPr>
          <w:rFonts w:hint="eastAsia" w:ascii="仿宋" w:hAnsi="仿宋" w:eastAsia="仿宋" w:cs="仿宋"/>
        </w:rPr>
        <w:t>上解 27309 万元。</w:t>
      </w:r>
    </w:p>
    <w:p>
      <w:pPr>
        <w:pStyle w:val="4"/>
        <w:spacing w:before="229"/>
        <w:ind w:left="1488"/>
        <w:jc w:val="both"/>
        <w:rPr>
          <w:rFonts w:hint="eastAsia" w:ascii="仿宋" w:hAnsi="仿宋" w:eastAsia="仿宋" w:cs="仿宋"/>
        </w:rPr>
      </w:pPr>
      <w:r>
        <w:rPr>
          <w:rFonts w:hint="eastAsia" w:ascii="仿宋" w:hAnsi="仿宋" w:eastAsia="仿宋" w:cs="仿宋"/>
        </w:rPr>
        <w:t>3、一般债务还本支出拟安排情况</w:t>
      </w:r>
    </w:p>
    <w:p>
      <w:pPr>
        <w:pStyle w:val="5"/>
        <w:spacing w:before="125"/>
        <w:ind w:left="1500"/>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1"/>
        </w:rPr>
        <w:t xml:space="preserve"> 年，拟安排一般债券还本支出 </w:t>
      </w:r>
      <w:r>
        <w:rPr>
          <w:rFonts w:hint="eastAsia" w:ascii="仿宋" w:hAnsi="仿宋" w:eastAsia="仿宋" w:cs="仿宋"/>
        </w:rPr>
        <w:t>5875</w:t>
      </w:r>
      <w:r>
        <w:rPr>
          <w:rFonts w:hint="eastAsia" w:ascii="仿宋" w:hAnsi="仿宋" w:eastAsia="仿宋" w:cs="仿宋"/>
          <w:spacing w:val="-10"/>
        </w:rPr>
        <w:t xml:space="preserve"> 万元。其中：</w:t>
      </w:r>
    </w:p>
    <w:p>
      <w:pPr>
        <w:pStyle w:val="5"/>
        <w:spacing w:before="214"/>
        <w:jc w:val="both"/>
        <w:rPr>
          <w:rFonts w:hint="eastAsia" w:ascii="仿宋" w:hAnsi="仿宋" w:eastAsia="仿宋" w:cs="仿宋"/>
        </w:rPr>
      </w:pPr>
      <w:r>
        <w:rPr>
          <w:rFonts w:hint="eastAsia" w:ascii="仿宋" w:hAnsi="仿宋" w:eastAsia="仿宋" w:cs="仿宋"/>
          <w:spacing w:val="-1"/>
        </w:rPr>
        <w:t xml:space="preserve">使用再融资债券转贷收入偿还 </w:t>
      </w:r>
      <w:r>
        <w:rPr>
          <w:rFonts w:hint="eastAsia" w:ascii="仿宋" w:hAnsi="仿宋" w:eastAsia="仿宋" w:cs="仿宋"/>
        </w:rPr>
        <w:t>5700</w:t>
      </w:r>
      <w:r>
        <w:rPr>
          <w:rFonts w:hint="eastAsia" w:ascii="仿宋" w:hAnsi="仿宋" w:eastAsia="仿宋" w:cs="仿宋"/>
          <w:spacing w:val="-5"/>
        </w:rPr>
        <w:t xml:space="preserve"> 万元，区级一般公共预</w:t>
      </w:r>
    </w:p>
    <w:p>
      <w:pPr>
        <w:pStyle w:val="5"/>
        <w:spacing w:before="214"/>
        <w:jc w:val="both"/>
        <w:rPr>
          <w:rFonts w:hint="eastAsia" w:ascii="仿宋" w:hAnsi="仿宋" w:eastAsia="仿宋" w:cs="仿宋"/>
        </w:rPr>
      </w:pPr>
      <w:r>
        <w:rPr>
          <w:rFonts w:hint="eastAsia" w:ascii="仿宋" w:hAnsi="仿宋" w:eastAsia="仿宋" w:cs="仿宋"/>
        </w:rPr>
        <w:t>算财力偿还 175 万元。</w:t>
      </w:r>
    </w:p>
    <w:p>
      <w:pPr>
        <w:pStyle w:val="5"/>
        <w:spacing w:before="201" w:line="475" w:lineRule="exact"/>
        <w:ind w:left="1500"/>
        <w:jc w:val="both"/>
        <w:rPr>
          <w:rFonts w:hint="eastAsia" w:ascii="仿宋" w:hAnsi="仿宋" w:eastAsia="仿宋" w:cs="仿宋"/>
          <w:b/>
          <w:bCs/>
        </w:rPr>
      </w:pPr>
      <w:r>
        <w:rPr>
          <w:rFonts w:hint="eastAsia" w:ascii="仿宋" w:hAnsi="仿宋" w:eastAsia="仿宋" w:cs="仿宋"/>
          <w:b/>
          <w:bCs/>
        </w:rPr>
        <w:t>二、政府性基金预算收支</w:t>
      </w:r>
      <w:r>
        <w:rPr>
          <w:rFonts w:hint="eastAsia" w:ascii="仿宋" w:hAnsi="仿宋" w:eastAsia="仿宋" w:cs="仿宋"/>
          <w:b/>
          <w:bCs/>
          <w:lang w:eastAsia="zh-CN"/>
        </w:rPr>
        <w:t>及转移支付</w:t>
      </w:r>
      <w:r>
        <w:rPr>
          <w:rFonts w:hint="eastAsia" w:ascii="仿宋" w:hAnsi="仿宋" w:eastAsia="仿宋" w:cs="仿宋"/>
          <w:b/>
          <w:bCs/>
        </w:rPr>
        <w:t>拟安排情况</w:t>
      </w:r>
    </w:p>
    <w:p>
      <w:pPr>
        <w:pStyle w:val="4"/>
        <w:spacing w:line="585" w:lineRule="exact"/>
        <w:ind w:left="1488"/>
        <w:jc w:val="both"/>
        <w:rPr>
          <w:rFonts w:hint="eastAsia" w:ascii="仿宋" w:hAnsi="仿宋" w:eastAsia="仿宋" w:cs="仿宋"/>
        </w:rPr>
      </w:pPr>
      <w:r>
        <w:rPr>
          <w:rFonts w:hint="eastAsia" w:ascii="仿宋" w:hAnsi="仿宋" w:eastAsia="仿宋" w:cs="仿宋"/>
        </w:rPr>
        <w:t>（一）收入</w:t>
      </w:r>
      <w:r>
        <w:rPr>
          <w:rFonts w:hint="eastAsia" w:ascii="仿宋" w:hAnsi="仿宋" w:eastAsia="仿宋" w:cs="仿宋"/>
          <w:lang w:eastAsia="zh-CN"/>
        </w:rPr>
        <w:t>及转移支付收入</w:t>
      </w:r>
      <w:r>
        <w:rPr>
          <w:rFonts w:hint="eastAsia" w:ascii="仿宋" w:hAnsi="仿宋" w:eastAsia="仿宋" w:cs="仿宋"/>
        </w:rPr>
        <w:t>拟安排情况</w:t>
      </w:r>
    </w:p>
    <w:p>
      <w:pPr>
        <w:spacing w:before="66"/>
        <w:ind w:left="1488" w:right="0" w:firstLine="0"/>
        <w:jc w:val="both"/>
        <w:rPr>
          <w:rFonts w:hint="eastAsia" w:ascii="仿宋" w:hAnsi="仿宋" w:eastAsia="仿宋" w:cs="仿宋"/>
          <w:b/>
          <w:sz w:val="32"/>
        </w:rPr>
      </w:pPr>
      <w:r>
        <w:rPr>
          <w:rFonts w:hint="eastAsia" w:ascii="仿宋" w:hAnsi="仿宋" w:eastAsia="仿宋" w:cs="仿宋"/>
          <w:b/>
          <w:sz w:val="32"/>
        </w:rPr>
        <w:t>1、政府性基金预算收入拟安排情况</w:t>
      </w:r>
    </w:p>
    <w:p>
      <w:pPr>
        <w:pStyle w:val="5"/>
        <w:spacing w:before="140" w:line="321" w:lineRule="auto"/>
        <w:ind w:right="1019"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0"/>
        </w:rPr>
        <w:t xml:space="preserve"> 年，政府性基金收入预算拟安排 </w:t>
      </w:r>
      <w:r>
        <w:rPr>
          <w:rFonts w:hint="eastAsia" w:ascii="仿宋" w:hAnsi="仿宋" w:eastAsia="仿宋" w:cs="仿宋"/>
        </w:rPr>
        <w:t>136000</w:t>
      </w:r>
      <w:r>
        <w:rPr>
          <w:rFonts w:hint="eastAsia" w:ascii="仿宋" w:hAnsi="仿宋" w:eastAsia="仿宋" w:cs="仿宋"/>
          <w:spacing w:val="-17"/>
        </w:rPr>
        <w:t xml:space="preserve"> 万元。较</w:t>
      </w:r>
      <w:r>
        <w:rPr>
          <w:rFonts w:hint="eastAsia" w:ascii="仿宋" w:hAnsi="仿宋" w:eastAsia="仿宋" w:cs="仿宋"/>
          <w:spacing w:val="-10"/>
        </w:rPr>
        <w:t xml:space="preserve">去年完成数增长 </w:t>
      </w:r>
      <w:r>
        <w:rPr>
          <w:rFonts w:hint="eastAsia" w:ascii="仿宋" w:hAnsi="仿宋" w:eastAsia="仿宋" w:cs="仿宋"/>
        </w:rPr>
        <w:t>94.1%。</w:t>
      </w:r>
    </w:p>
    <w:p>
      <w:pPr>
        <w:pStyle w:val="4"/>
        <w:spacing w:before="3"/>
        <w:ind w:left="1488"/>
        <w:jc w:val="both"/>
        <w:rPr>
          <w:rFonts w:hint="eastAsia" w:ascii="仿宋" w:hAnsi="仿宋" w:eastAsia="仿宋" w:cs="仿宋"/>
        </w:rPr>
      </w:pPr>
      <w:r>
        <w:rPr>
          <w:rFonts w:hint="eastAsia" w:ascii="仿宋" w:hAnsi="仿宋" w:eastAsia="仿宋" w:cs="仿宋"/>
        </w:rPr>
        <w:t>2、上级补助收入拟安排情况</w:t>
      </w:r>
    </w:p>
    <w:p>
      <w:pPr>
        <w:pStyle w:val="5"/>
        <w:spacing w:before="139"/>
        <w:ind w:left="148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6"/>
        </w:rPr>
        <w:t xml:space="preserve"> 年，上级提前下达政府性基金转移支付收入 </w:t>
      </w:r>
      <w:r>
        <w:rPr>
          <w:rFonts w:hint="eastAsia" w:ascii="仿宋" w:hAnsi="仿宋" w:eastAsia="仿宋" w:cs="仿宋"/>
        </w:rPr>
        <w:t>1956</w:t>
      </w:r>
    </w:p>
    <w:p>
      <w:pPr>
        <w:pStyle w:val="5"/>
        <w:spacing w:before="140"/>
        <w:jc w:val="both"/>
        <w:rPr>
          <w:rFonts w:hint="eastAsia" w:ascii="仿宋" w:hAnsi="仿宋" w:eastAsia="仿宋" w:cs="仿宋"/>
        </w:rPr>
      </w:pPr>
      <w:r>
        <w:rPr>
          <w:rFonts w:hint="eastAsia" w:ascii="仿宋" w:hAnsi="仿宋" w:eastAsia="仿宋" w:cs="仿宋"/>
        </w:rPr>
        <w:t>万元。其中：社会保障和就业支出 1889</w:t>
      </w:r>
      <w:r>
        <w:rPr>
          <w:rFonts w:hint="eastAsia" w:ascii="仿宋" w:hAnsi="仿宋" w:eastAsia="仿宋" w:cs="仿宋"/>
          <w:spacing w:val="-7"/>
        </w:rPr>
        <w:t xml:space="preserve"> 万元，农林水支出</w:t>
      </w:r>
    </w:p>
    <w:p>
      <w:pPr>
        <w:pStyle w:val="5"/>
        <w:spacing w:before="140"/>
        <w:jc w:val="both"/>
        <w:rPr>
          <w:rFonts w:hint="eastAsia" w:ascii="仿宋" w:hAnsi="仿宋" w:eastAsia="仿宋" w:cs="仿宋"/>
        </w:rPr>
      </w:pPr>
      <w:r>
        <w:rPr>
          <w:rFonts w:hint="eastAsia" w:ascii="仿宋" w:hAnsi="仿宋" w:eastAsia="仿宋" w:cs="仿宋"/>
        </w:rPr>
        <w:t>67 万元。</w:t>
      </w:r>
    </w:p>
    <w:p>
      <w:pPr>
        <w:spacing w:after="0"/>
        <w:jc w:val="both"/>
        <w:rPr>
          <w:rFonts w:hint="eastAsia" w:ascii="仿宋" w:hAnsi="仿宋" w:eastAsia="仿宋" w:cs="仿宋"/>
        </w:rPr>
        <w:sectPr>
          <w:pgSz w:w="11910" w:h="16840"/>
          <w:pgMar w:top="1500" w:right="781" w:bottom="1000" w:left="940" w:header="0" w:footer="801" w:gutter="0"/>
          <w:cols w:space="720" w:num="1"/>
        </w:sectPr>
      </w:pPr>
    </w:p>
    <w:p>
      <w:pPr>
        <w:pStyle w:val="4"/>
        <w:spacing w:before="42"/>
        <w:ind w:left="1488"/>
        <w:jc w:val="both"/>
        <w:rPr>
          <w:rFonts w:hint="eastAsia" w:ascii="仿宋" w:hAnsi="仿宋" w:eastAsia="仿宋" w:cs="仿宋"/>
        </w:rPr>
      </w:pPr>
      <w:r>
        <w:rPr>
          <w:rFonts w:hint="eastAsia" w:ascii="仿宋" w:hAnsi="仿宋" w:eastAsia="仿宋" w:cs="仿宋"/>
        </w:rPr>
        <w:t>3、专项债券转贷收入拟安排情况</w:t>
      </w:r>
    </w:p>
    <w:p>
      <w:pPr>
        <w:pStyle w:val="5"/>
        <w:spacing w:before="127"/>
        <w:ind w:left="1500"/>
        <w:jc w:val="both"/>
        <w:rPr>
          <w:rFonts w:hint="eastAsia" w:ascii="仿宋" w:hAnsi="仿宋" w:eastAsia="仿宋" w:cs="仿宋"/>
        </w:rPr>
      </w:pPr>
      <w:r>
        <w:rPr>
          <w:rFonts w:hint="eastAsia" w:ascii="仿宋" w:hAnsi="仿宋" w:eastAsia="仿宋" w:cs="仿宋"/>
        </w:rPr>
        <w:t>2021 年，根据上级债券转贷资金计划，拟安排再融资债</w:t>
      </w:r>
    </w:p>
    <w:p>
      <w:pPr>
        <w:pStyle w:val="5"/>
        <w:spacing w:before="215"/>
        <w:jc w:val="both"/>
        <w:rPr>
          <w:rFonts w:hint="eastAsia" w:ascii="仿宋" w:hAnsi="仿宋" w:eastAsia="仿宋" w:cs="仿宋"/>
        </w:rPr>
      </w:pPr>
      <w:r>
        <w:rPr>
          <w:rFonts w:hint="eastAsia" w:ascii="仿宋" w:hAnsi="仿宋" w:eastAsia="仿宋" w:cs="仿宋"/>
        </w:rPr>
        <w:t>券 7500 万元用于偿还到期专项债券本金。</w:t>
      </w:r>
    </w:p>
    <w:p>
      <w:pPr>
        <w:pStyle w:val="4"/>
        <w:spacing w:before="120"/>
        <w:ind w:left="1488"/>
        <w:jc w:val="both"/>
        <w:rPr>
          <w:rFonts w:hint="eastAsia" w:ascii="仿宋" w:hAnsi="仿宋" w:eastAsia="仿宋" w:cs="仿宋"/>
        </w:rPr>
      </w:pPr>
      <w:r>
        <w:rPr>
          <w:rFonts w:hint="eastAsia" w:ascii="仿宋" w:hAnsi="仿宋" w:eastAsia="仿宋" w:cs="仿宋"/>
        </w:rPr>
        <w:t>（二）支出</w:t>
      </w:r>
      <w:r>
        <w:rPr>
          <w:rFonts w:hint="eastAsia" w:ascii="仿宋" w:hAnsi="仿宋" w:eastAsia="仿宋" w:cs="仿宋"/>
          <w:lang w:eastAsia="zh-CN"/>
        </w:rPr>
        <w:t>及转移支付支出</w:t>
      </w:r>
      <w:r>
        <w:rPr>
          <w:rFonts w:hint="eastAsia" w:ascii="仿宋" w:hAnsi="仿宋" w:eastAsia="仿宋" w:cs="仿宋"/>
        </w:rPr>
        <w:t>拟安排情况</w:t>
      </w:r>
    </w:p>
    <w:p>
      <w:pPr>
        <w:spacing w:before="69"/>
        <w:ind w:left="1488" w:right="0" w:firstLine="0"/>
        <w:jc w:val="both"/>
        <w:rPr>
          <w:rFonts w:hint="eastAsia" w:ascii="仿宋" w:hAnsi="仿宋" w:eastAsia="仿宋" w:cs="仿宋"/>
          <w:b/>
          <w:sz w:val="32"/>
        </w:rPr>
      </w:pPr>
      <w:r>
        <w:rPr>
          <w:rFonts w:hint="eastAsia" w:ascii="仿宋" w:hAnsi="仿宋" w:eastAsia="仿宋" w:cs="仿宋"/>
          <w:b/>
          <w:sz w:val="32"/>
        </w:rPr>
        <w:t>1、政府性基金预算支出拟安排情况</w:t>
      </w:r>
    </w:p>
    <w:p>
      <w:pPr>
        <w:pStyle w:val="5"/>
        <w:spacing w:before="140" w:line="321" w:lineRule="auto"/>
        <w:ind w:right="857"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5"/>
        </w:rPr>
        <w:t xml:space="preserve"> 年，全区政府性基金预算支出拟安排 </w:t>
      </w:r>
      <w:r>
        <w:rPr>
          <w:rFonts w:hint="eastAsia" w:ascii="仿宋" w:hAnsi="仿宋" w:eastAsia="仿宋" w:cs="仿宋"/>
        </w:rPr>
        <w:t>45360</w:t>
      </w:r>
      <w:r>
        <w:rPr>
          <w:rFonts w:hint="eastAsia" w:ascii="仿宋" w:hAnsi="仿宋" w:eastAsia="仿宋" w:cs="仿宋"/>
          <w:spacing w:val="-21"/>
        </w:rPr>
        <w:t xml:space="preserve"> 万元。</w:t>
      </w:r>
      <w:r>
        <w:rPr>
          <w:rFonts w:hint="eastAsia" w:ascii="仿宋" w:hAnsi="仿宋" w:eastAsia="仿宋" w:cs="仿宋"/>
          <w:spacing w:val="-8"/>
        </w:rPr>
        <w:t>其中：“城乡社区支出—国有土地使用权出让收入安排的支</w:t>
      </w:r>
      <w:r>
        <w:rPr>
          <w:rFonts w:hint="eastAsia" w:ascii="仿宋" w:hAnsi="仿宋" w:eastAsia="仿宋" w:cs="仿宋"/>
          <w:spacing w:val="-7"/>
        </w:rPr>
        <w:t>出”</w:t>
      </w:r>
      <w:r>
        <w:rPr>
          <w:rFonts w:hint="eastAsia" w:ascii="仿宋" w:hAnsi="仿宋" w:eastAsia="仿宋" w:cs="仿宋"/>
          <w:spacing w:val="-4"/>
        </w:rPr>
        <w:t>40800</w:t>
      </w:r>
      <w:r>
        <w:rPr>
          <w:rFonts w:hint="eastAsia" w:ascii="仿宋" w:hAnsi="仿宋" w:eastAsia="仿宋" w:cs="仿宋"/>
          <w:spacing w:val="-14"/>
        </w:rPr>
        <w:t xml:space="preserve"> 万元，主要用于土地征收补偿；“债务付息支出” 2604</w:t>
      </w:r>
      <w:r>
        <w:rPr>
          <w:rFonts w:hint="eastAsia" w:ascii="仿宋" w:hAnsi="仿宋" w:eastAsia="仿宋" w:cs="仿宋"/>
          <w:spacing w:val="-15"/>
        </w:rPr>
        <w:t xml:space="preserve"> 万元，主要用于支付到期专项债券利息；社会保障和就</w:t>
      </w:r>
    </w:p>
    <w:p>
      <w:pPr>
        <w:pStyle w:val="5"/>
        <w:jc w:val="both"/>
        <w:rPr>
          <w:rFonts w:hint="eastAsia" w:ascii="仿宋" w:hAnsi="仿宋" w:eastAsia="仿宋" w:cs="仿宋"/>
        </w:rPr>
      </w:pPr>
      <w:r>
        <w:rPr>
          <w:rFonts w:hint="eastAsia" w:ascii="仿宋" w:hAnsi="仿宋" w:eastAsia="仿宋" w:cs="仿宋"/>
          <w:spacing w:val="-19"/>
        </w:rPr>
        <w:t xml:space="preserve">业支出 </w:t>
      </w:r>
      <w:r>
        <w:rPr>
          <w:rFonts w:hint="eastAsia" w:ascii="仿宋" w:hAnsi="仿宋" w:eastAsia="仿宋" w:cs="仿宋"/>
        </w:rPr>
        <w:t>1889</w:t>
      </w:r>
      <w:r>
        <w:rPr>
          <w:rFonts w:hint="eastAsia" w:ascii="仿宋" w:hAnsi="仿宋" w:eastAsia="仿宋" w:cs="仿宋"/>
          <w:spacing w:val="-4"/>
        </w:rPr>
        <w:t xml:space="preserve"> 万元，主要用于水库移民后期扶持资金；农林</w:t>
      </w:r>
    </w:p>
    <w:p>
      <w:pPr>
        <w:spacing w:before="142" w:line="321" w:lineRule="auto"/>
        <w:ind w:left="1488" w:right="2123" w:hanging="629"/>
        <w:jc w:val="both"/>
        <w:rPr>
          <w:rFonts w:hint="eastAsia" w:ascii="仿宋" w:hAnsi="仿宋" w:eastAsia="仿宋" w:cs="仿宋"/>
          <w:b/>
          <w:sz w:val="32"/>
        </w:rPr>
      </w:pPr>
      <w:r>
        <w:rPr>
          <w:rFonts w:hint="eastAsia" w:ascii="仿宋" w:hAnsi="仿宋" w:eastAsia="仿宋" w:cs="仿宋"/>
          <w:spacing w:val="-22"/>
          <w:sz w:val="32"/>
        </w:rPr>
        <w:t xml:space="preserve">水支出 </w:t>
      </w:r>
      <w:r>
        <w:rPr>
          <w:rFonts w:hint="eastAsia" w:ascii="仿宋" w:hAnsi="仿宋" w:eastAsia="仿宋" w:cs="仿宋"/>
          <w:sz w:val="32"/>
        </w:rPr>
        <w:t>67</w:t>
      </w:r>
      <w:r>
        <w:rPr>
          <w:rFonts w:hint="eastAsia" w:ascii="仿宋" w:hAnsi="仿宋" w:eastAsia="仿宋" w:cs="仿宋"/>
          <w:spacing w:val="-10"/>
          <w:sz w:val="32"/>
        </w:rPr>
        <w:t xml:space="preserve"> 万元，主要用于水库移民后期扶持资金。</w:t>
      </w:r>
      <w:r>
        <w:rPr>
          <w:rFonts w:hint="eastAsia" w:ascii="仿宋" w:hAnsi="仿宋" w:eastAsia="仿宋" w:cs="仿宋"/>
          <w:b/>
          <w:spacing w:val="3"/>
          <w:sz w:val="32"/>
        </w:rPr>
        <w:t>2</w:t>
      </w:r>
      <w:r>
        <w:rPr>
          <w:rFonts w:hint="eastAsia" w:ascii="仿宋" w:hAnsi="仿宋" w:eastAsia="仿宋" w:cs="仿宋"/>
          <w:b/>
          <w:sz w:val="32"/>
        </w:rPr>
        <w:t>、上解上级支出拟安排情况</w:t>
      </w:r>
    </w:p>
    <w:p>
      <w:pPr>
        <w:pStyle w:val="5"/>
        <w:spacing w:before="1" w:line="321" w:lineRule="auto"/>
        <w:ind w:right="1004"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9"/>
        </w:rPr>
        <w:t xml:space="preserve"> 年，上解上级支出拟安排 </w:t>
      </w:r>
      <w:r>
        <w:rPr>
          <w:rFonts w:hint="eastAsia" w:ascii="仿宋" w:hAnsi="仿宋" w:eastAsia="仿宋" w:cs="仿宋"/>
        </w:rPr>
        <w:t>28666</w:t>
      </w:r>
      <w:r>
        <w:rPr>
          <w:rFonts w:hint="eastAsia" w:ascii="仿宋" w:hAnsi="仿宋" w:eastAsia="仿宋" w:cs="仿宋"/>
          <w:spacing w:val="-16"/>
        </w:rPr>
        <w:t xml:space="preserve"> 万元，主要用于西南棚户区改造政府购买费用支出及文峰大道西段补偿支出。</w:t>
      </w:r>
    </w:p>
    <w:p>
      <w:pPr>
        <w:pStyle w:val="4"/>
        <w:ind w:left="1488"/>
        <w:jc w:val="both"/>
        <w:rPr>
          <w:rFonts w:hint="eastAsia" w:ascii="仿宋" w:hAnsi="仿宋" w:eastAsia="仿宋" w:cs="仿宋"/>
        </w:rPr>
      </w:pPr>
      <w:r>
        <w:rPr>
          <w:rFonts w:hint="eastAsia" w:ascii="仿宋" w:hAnsi="仿宋" w:eastAsia="仿宋" w:cs="仿宋"/>
        </w:rPr>
        <w:t>3、调出资金拟安排情况</w:t>
      </w:r>
    </w:p>
    <w:p>
      <w:pPr>
        <w:pStyle w:val="5"/>
        <w:spacing w:before="140" w:line="324" w:lineRule="auto"/>
        <w:ind w:right="1016" w:firstLine="628"/>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7"/>
        </w:rPr>
        <w:t xml:space="preserve"> 年，拟从政府性基金预算调出 </w:t>
      </w:r>
      <w:r>
        <w:rPr>
          <w:rFonts w:hint="eastAsia" w:ascii="仿宋" w:hAnsi="仿宋" w:eastAsia="仿宋" w:cs="仿宋"/>
        </w:rPr>
        <w:t>63230</w:t>
      </w:r>
      <w:r>
        <w:rPr>
          <w:rFonts w:hint="eastAsia" w:ascii="仿宋" w:hAnsi="仿宋" w:eastAsia="仿宋" w:cs="仿宋"/>
          <w:spacing w:val="-19"/>
        </w:rPr>
        <w:t xml:space="preserve"> 万元，用于平衡全区一般公共预算支出。</w:t>
      </w:r>
    </w:p>
    <w:p>
      <w:pPr>
        <w:pStyle w:val="4"/>
        <w:spacing w:line="405" w:lineRule="exact"/>
        <w:ind w:left="1488"/>
        <w:jc w:val="both"/>
        <w:rPr>
          <w:rFonts w:hint="eastAsia" w:ascii="仿宋" w:hAnsi="仿宋" w:eastAsia="仿宋" w:cs="仿宋"/>
        </w:rPr>
      </w:pPr>
      <w:r>
        <w:rPr>
          <w:rFonts w:hint="eastAsia" w:ascii="仿宋" w:hAnsi="仿宋" w:eastAsia="仿宋" w:cs="仿宋"/>
        </w:rPr>
        <w:t>4、专项债务还本支出拟安排情况</w:t>
      </w:r>
    </w:p>
    <w:p>
      <w:pPr>
        <w:pStyle w:val="5"/>
        <w:spacing w:before="127"/>
        <w:ind w:left="1500"/>
        <w:jc w:val="both"/>
        <w:rPr>
          <w:rFonts w:hint="eastAsia" w:ascii="仿宋" w:hAnsi="仿宋" w:eastAsia="仿宋" w:cs="仿宋"/>
        </w:rPr>
      </w:pPr>
      <w:r>
        <w:rPr>
          <w:rFonts w:hint="eastAsia" w:ascii="仿宋" w:hAnsi="仿宋" w:eastAsia="仿宋" w:cs="仿宋"/>
        </w:rPr>
        <w:t>2021</w:t>
      </w:r>
      <w:r>
        <w:rPr>
          <w:rFonts w:hint="eastAsia" w:ascii="仿宋" w:hAnsi="仿宋" w:eastAsia="仿宋" w:cs="仿宋"/>
          <w:spacing w:val="-15"/>
        </w:rPr>
        <w:t xml:space="preserve"> 年，拟安排专项债券还本支出 </w:t>
      </w:r>
      <w:r>
        <w:rPr>
          <w:rFonts w:hint="eastAsia" w:ascii="仿宋" w:hAnsi="仿宋" w:eastAsia="仿宋" w:cs="仿宋"/>
        </w:rPr>
        <w:t>8200</w:t>
      </w:r>
      <w:r>
        <w:rPr>
          <w:rFonts w:hint="eastAsia" w:ascii="仿宋" w:hAnsi="仿宋" w:eastAsia="仿宋" w:cs="仿宋"/>
          <w:spacing w:val="-2"/>
        </w:rPr>
        <w:t xml:space="preserve"> 万元。其中：</w:t>
      </w:r>
    </w:p>
    <w:p>
      <w:pPr>
        <w:pStyle w:val="5"/>
        <w:spacing w:before="214"/>
        <w:jc w:val="both"/>
        <w:rPr>
          <w:rFonts w:hint="eastAsia" w:ascii="仿宋" w:hAnsi="仿宋" w:eastAsia="仿宋" w:cs="仿宋"/>
        </w:rPr>
      </w:pPr>
      <w:r>
        <w:rPr>
          <w:rFonts w:hint="eastAsia" w:ascii="仿宋" w:hAnsi="仿宋" w:eastAsia="仿宋" w:cs="仿宋"/>
          <w:spacing w:val="-1"/>
        </w:rPr>
        <w:t xml:space="preserve">使用再融资债券转贷收入偿还 </w:t>
      </w:r>
      <w:r>
        <w:rPr>
          <w:rFonts w:hint="eastAsia" w:ascii="仿宋" w:hAnsi="仿宋" w:eastAsia="仿宋" w:cs="仿宋"/>
        </w:rPr>
        <w:t>7500</w:t>
      </w:r>
      <w:r>
        <w:rPr>
          <w:rFonts w:hint="eastAsia" w:ascii="仿宋" w:hAnsi="仿宋" w:eastAsia="仿宋" w:cs="仿宋"/>
          <w:spacing w:val="-5"/>
        </w:rPr>
        <w:t xml:space="preserve"> 万元，区级政府性基金</w:t>
      </w:r>
    </w:p>
    <w:p>
      <w:pPr>
        <w:pStyle w:val="5"/>
        <w:spacing w:before="214"/>
        <w:jc w:val="both"/>
        <w:rPr>
          <w:rFonts w:hint="eastAsia" w:ascii="仿宋" w:hAnsi="仿宋" w:eastAsia="仿宋" w:cs="仿宋"/>
        </w:rPr>
      </w:pPr>
      <w:r>
        <w:rPr>
          <w:rFonts w:hint="eastAsia" w:ascii="仿宋" w:hAnsi="仿宋" w:eastAsia="仿宋" w:cs="仿宋"/>
        </w:rPr>
        <w:t>预算财力偿还 700 万元。</w:t>
      </w:r>
    </w:p>
    <w:p>
      <w:pPr>
        <w:pStyle w:val="5"/>
        <w:spacing w:before="201"/>
        <w:ind w:left="1500"/>
        <w:jc w:val="both"/>
        <w:rPr>
          <w:rFonts w:hint="eastAsia" w:ascii="仿宋" w:hAnsi="仿宋" w:eastAsia="仿宋" w:cs="仿宋"/>
          <w:b/>
          <w:bCs/>
        </w:rPr>
      </w:pPr>
      <w:r>
        <w:rPr>
          <w:rFonts w:hint="eastAsia" w:ascii="仿宋" w:hAnsi="仿宋" w:eastAsia="仿宋" w:cs="仿宋"/>
          <w:b/>
          <w:bCs/>
        </w:rPr>
        <w:t>三、债务情况</w:t>
      </w:r>
    </w:p>
    <w:p>
      <w:pPr>
        <w:pStyle w:val="5"/>
        <w:spacing w:before="97"/>
        <w:ind w:left="1488"/>
        <w:jc w:val="both"/>
        <w:rPr>
          <w:rFonts w:hint="eastAsia" w:ascii="仿宋" w:hAnsi="仿宋" w:eastAsia="仿宋" w:cs="仿宋"/>
        </w:rPr>
      </w:pPr>
      <w:r>
        <w:rPr>
          <w:rFonts w:hint="eastAsia" w:ascii="仿宋" w:hAnsi="仿宋" w:eastAsia="仿宋" w:cs="仿宋"/>
        </w:rPr>
        <w:t>2021 年，全区到期应偿还债务本金为 13375 万元。其中：</w:t>
      </w:r>
    </w:p>
    <w:p>
      <w:pPr>
        <w:pStyle w:val="5"/>
        <w:spacing w:before="139"/>
        <w:jc w:val="both"/>
        <w:rPr>
          <w:rFonts w:hint="eastAsia" w:ascii="仿宋" w:hAnsi="仿宋" w:eastAsia="仿宋" w:cs="仿宋"/>
        </w:rPr>
      </w:pPr>
      <w:r>
        <w:rPr>
          <w:rFonts w:hint="eastAsia" w:ascii="仿宋" w:hAnsi="仿宋" w:eastAsia="仿宋" w:cs="仿宋"/>
        </w:rPr>
        <w:t>一般债务本金 5875 万元，专项债务本金 7500 万元。一般债</w:t>
      </w:r>
    </w:p>
    <w:p>
      <w:pPr>
        <w:spacing w:after="0"/>
        <w:jc w:val="both"/>
        <w:rPr>
          <w:rFonts w:hint="eastAsia" w:ascii="仿宋" w:hAnsi="仿宋" w:eastAsia="仿宋" w:cs="仿宋"/>
        </w:rPr>
        <w:sectPr>
          <w:pgSz w:w="11910" w:h="16840"/>
          <w:pgMar w:top="1500" w:right="781" w:bottom="1000" w:left="940" w:header="0" w:footer="801" w:gutter="0"/>
          <w:cols w:space="720" w:num="1"/>
        </w:sectPr>
      </w:pPr>
    </w:p>
    <w:p>
      <w:pPr>
        <w:pStyle w:val="5"/>
        <w:spacing w:before="42"/>
        <w:jc w:val="both"/>
        <w:rPr>
          <w:rFonts w:hint="eastAsia" w:ascii="仿宋" w:hAnsi="仿宋" w:eastAsia="仿宋" w:cs="仿宋"/>
        </w:rPr>
      </w:pPr>
      <w:r>
        <w:rPr>
          <w:rFonts w:hint="eastAsia" w:ascii="仿宋" w:hAnsi="仿宋" w:eastAsia="仿宋" w:cs="仿宋"/>
        </w:rPr>
        <w:t>务本金中，拟发行再融资债券 5700 万元，需用自有财力偿</w:t>
      </w:r>
    </w:p>
    <w:p>
      <w:pPr>
        <w:pStyle w:val="5"/>
        <w:spacing w:before="140" w:line="324" w:lineRule="auto"/>
        <w:ind w:right="973"/>
        <w:jc w:val="both"/>
        <w:rPr>
          <w:rFonts w:hint="eastAsia" w:ascii="仿宋" w:hAnsi="仿宋" w:eastAsia="仿宋" w:cs="仿宋"/>
        </w:rPr>
      </w:pPr>
      <w:r>
        <w:rPr>
          <w:rFonts w:hint="eastAsia" w:ascii="仿宋" w:hAnsi="仿宋" w:eastAsia="仿宋" w:cs="仿宋"/>
        </w:rPr>
        <w:t>还 175 万元；专项债务本金中，拟发行再融资类债券 7500 万元。</w:t>
      </w:r>
    </w:p>
    <w:p>
      <w:pPr>
        <w:pStyle w:val="5"/>
        <w:spacing w:line="405" w:lineRule="exact"/>
        <w:ind w:left="1488"/>
        <w:jc w:val="both"/>
        <w:rPr>
          <w:rFonts w:hint="eastAsia" w:ascii="仿宋" w:hAnsi="仿宋" w:eastAsia="仿宋" w:cs="仿宋"/>
        </w:rPr>
      </w:pPr>
      <w:r>
        <w:rPr>
          <w:rFonts w:hint="eastAsia" w:ascii="仿宋" w:hAnsi="仿宋" w:eastAsia="仿宋" w:cs="仿宋"/>
        </w:rPr>
        <w:t>2021 年，全区需要支付债务利息支出 4194 万元。其中：</w:t>
      </w:r>
    </w:p>
    <w:p>
      <w:pPr>
        <w:pStyle w:val="5"/>
        <w:spacing w:before="139"/>
        <w:jc w:val="both"/>
        <w:rPr>
          <w:rFonts w:hint="eastAsia" w:ascii="仿宋" w:hAnsi="仿宋" w:eastAsia="仿宋" w:cs="仿宋"/>
        </w:rPr>
      </w:pPr>
      <w:r>
        <w:rPr>
          <w:rFonts w:hint="eastAsia" w:ascii="仿宋" w:hAnsi="仿宋" w:eastAsia="仿宋" w:cs="仿宋"/>
        </w:rPr>
        <w:t>一般债务利息 1590 万元，专项债务利息 2604 万元。</w:t>
      </w:r>
    </w:p>
    <w:p>
      <w:pPr>
        <w:pStyle w:val="5"/>
        <w:spacing w:before="114"/>
        <w:ind w:left="1500"/>
        <w:jc w:val="both"/>
        <w:rPr>
          <w:rFonts w:hint="eastAsia" w:ascii="仿宋" w:hAnsi="仿宋" w:eastAsia="仿宋" w:cs="仿宋"/>
          <w:b/>
          <w:bCs/>
        </w:rPr>
      </w:pPr>
      <w:r>
        <w:rPr>
          <w:rFonts w:hint="eastAsia" w:ascii="仿宋" w:hAnsi="仿宋" w:eastAsia="仿宋" w:cs="仿宋"/>
          <w:b/>
          <w:bCs/>
        </w:rPr>
        <w:t>四、“三公”经费预算拟安排情况</w:t>
      </w:r>
    </w:p>
    <w:p>
      <w:pPr>
        <w:pStyle w:val="5"/>
        <w:spacing w:before="140" w:line="324" w:lineRule="auto"/>
        <w:ind w:right="973" w:firstLine="640" w:firstLineChars="200"/>
        <w:jc w:val="both"/>
        <w:rPr>
          <w:rFonts w:hint="eastAsia" w:ascii="仿宋" w:hAnsi="仿宋" w:eastAsia="仿宋" w:cs="仿宋"/>
        </w:rPr>
      </w:pPr>
      <w:r>
        <w:rPr>
          <w:rFonts w:hint="eastAsia" w:ascii="仿宋" w:hAnsi="仿宋" w:eastAsia="仿宋" w:cs="仿宋"/>
        </w:rPr>
        <w:t>2021 年，根据集中财力办大事，坚决压缩一般性支出的原则，全区预算拟安排“三公”经费支出 542 万元</w:t>
      </w:r>
      <w:r>
        <w:rPr>
          <w:rFonts w:hint="eastAsia" w:ascii="仿宋" w:hAnsi="仿宋" w:eastAsia="仿宋" w:cs="仿宋"/>
          <w:lang w:eastAsia="zh-CN"/>
        </w:rPr>
        <w:t>，</w:t>
      </w:r>
      <w:r>
        <w:rPr>
          <w:rFonts w:hint="eastAsia" w:ascii="仿宋" w:hAnsi="仿宋" w:eastAsia="仿宋" w:cs="仿宋"/>
        </w:rPr>
        <w:t>比上年增加69万元，增长14.59%，其中：</w:t>
      </w:r>
      <w:r>
        <w:rPr>
          <w:rFonts w:hint="eastAsia" w:ascii="仿宋" w:hAnsi="仿宋" w:eastAsia="仿宋" w:cs="仿宋"/>
          <w:lang w:eastAsia="zh-CN"/>
        </w:rPr>
        <w:t>“</w:t>
      </w:r>
      <w:r>
        <w:rPr>
          <w:rFonts w:hint="eastAsia" w:ascii="仿宋" w:hAnsi="仿宋" w:eastAsia="仿宋" w:cs="仿宋"/>
        </w:rPr>
        <w:t>因公出国（境）费</w:t>
      </w:r>
      <w:r>
        <w:rPr>
          <w:rFonts w:hint="eastAsia" w:ascii="仿宋" w:hAnsi="仿宋" w:eastAsia="仿宋" w:cs="仿宋"/>
          <w:lang w:eastAsia="zh-CN"/>
        </w:rPr>
        <w:t>”</w:t>
      </w:r>
      <w:r>
        <w:rPr>
          <w:rFonts w:hint="eastAsia" w:ascii="仿宋" w:hAnsi="仿宋" w:eastAsia="仿宋" w:cs="仿宋"/>
        </w:rPr>
        <w:t>预算安排为0万元，与上年持平</w:t>
      </w:r>
      <w:r>
        <w:rPr>
          <w:rFonts w:hint="eastAsia" w:ascii="仿宋" w:hAnsi="仿宋" w:eastAsia="仿宋" w:cs="仿宋"/>
          <w:lang w:eastAsia="zh-CN"/>
        </w:rPr>
        <w:t>；</w:t>
      </w:r>
      <w:r>
        <w:rPr>
          <w:rFonts w:hint="eastAsia" w:ascii="仿宋" w:hAnsi="仿宋" w:eastAsia="仿宋" w:cs="仿宋"/>
        </w:rPr>
        <w:t>“公务接待费”预算 14</w:t>
      </w:r>
      <w:r>
        <w:rPr>
          <w:rFonts w:hint="eastAsia" w:ascii="仿宋" w:hAnsi="仿宋" w:eastAsia="仿宋" w:cs="仿宋"/>
          <w:lang w:val="en-US" w:eastAsia="zh-CN"/>
        </w:rPr>
        <w:t>6</w:t>
      </w:r>
      <w:r>
        <w:rPr>
          <w:rFonts w:hint="eastAsia" w:ascii="仿宋" w:hAnsi="仿宋" w:eastAsia="仿宋" w:cs="仿宋"/>
        </w:rPr>
        <w:t xml:space="preserve"> 万元，比上年增加1万元；“公务用车运行维护费”预算 34</w:t>
      </w:r>
      <w:r>
        <w:rPr>
          <w:rFonts w:hint="eastAsia" w:ascii="仿宋" w:hAnsi="仿宋" w:eastAsia="仿宋" w:cs="仿宋"/>
          <w:lang w:val="en-US" w:eastAsia="zh-CN"/>
        </w:rPr>
        <w:t>7</w:t>
      </w:r>
      <w:r>
        <w:rPr>
          <w:rFonts w:hint="eastAsia" w:ascii="仿宋" w:hAnsi="仿宋" w:eastAsia="仿宋" w:cs="仿宋"/>
        </w:rPr>
        <w:t xml:space="preserve"> 万元，比上年增加19万元，增长5.79%，主要原因是车辆老化维护费用高；“公务用车购置”预算 50 万元，比上年增</w:t>
      </w:r>
      <w:r>
        <w:rPr>
          <w:rFonts w:hint="eastAsia" w:ascii="仿宋" w:hAnsi="仿宋" w:eastAsia="仿宋" w:cs="仿宋"/>
          <w:lang w:eastAsia="zh-CN"/>
        </w:rPr>
        <w:t>加</w:t>
      </w:r>
      <w:r>
        <w:rPr>
          <w:rFonts w:hint="eastAsia" w:ascii="仿宋" w:hAnsi="仿宋" w:eastAsia="仿宋" w:cs="仿宋"/>
          <w:lang w:val="en-US" w:eastAsia="zh-CN"/>
        </w:rPr>
        <w:t>50万元</w:t>
      </w:r>
      <w:r>
        <w:rPr>
          <w:rFonts w:hint="eastAsia" w:ascii="仿宋" w:hAnsi="仿宋" w:eastAsia="仿宋" w:cs="仿宋"/>
        </w:rPr>
        <w:t>，主要原因是城管执法局购置 5 辆新能源执法车辆。</w:t>
      </w:r>
    </w:p>
    <w:p>
      <w:pPr>
        <w:pStyle w:val="5"/>
        <w:spacing w:line="454" w:lineRule="exact"/>
        <w:ind w:left="1500"/>
        <w:jc w:val="both"/>
        <w:rPr>
          <w:rFonts w:hint="eastAsia" w:ascii="仿宋" w:hAnsi="仿宋" w:eastAsia="仿宋" w:cs="仿宋"/>
          <w:b/>
          <w:bCs/>
        </w:rPr>
      </w:pPr>
      <w:r>
        <w:rPr>
          <w:rFonts w:hint="eastAsia" w:ascii="仿宋" w:hAnsi="仿宋" w:eastAsia="仿宋" w:cs="仿宋"/>
          <w:b/>
          <w:bCs/>
        </w:rPr>
        <w:t>五、社会保险基金预算拟安排情况</w:t>
      </w:r>
    </w:p>
    <w:p>
      <w:pPr>
        <w:pStyle w:val="5"/>
        <w:spacing w:before="140" w:line="324" w:lineRule="auto"/>
        <w:ind w:right="973" w:firstLine="640" w:firstLineChars="200"/>
        <w:jc w:val="both"/>
        <w:rPr>
          <w:rFonts w:hint="eastAsia" w:ascii="仿宋" w:hAnsi="仿宋" w:eastAsia="仿宋" w:cs="仿宋"/>
        </w:rPr>
      </w:pPr>
      <w:r>
        <w:rPr>
          <w:rFonts w:hint="eastAsia" w:ascii="仿宋" w:hAnsi="仿宋" w:eastAsia="仿宋" w:cs="仿宋"/>
        </w:rPr>
        <w:t>2021 年城乡居民养老保险收入预算拟安排7751 万元（其中财政补贴收入 5303 万元），社保基金支出拟安排 5299 万元，当年社保基金预算结余 2453 万元。</w:t>
      </w:r>
    </w:p>
    <w:p>
      <w:pPr>
        <w:pStyle w:val="5"/>
        <w:spacing w:before="114"/>
        <w:ind w:left="1500"/>
        <w:jc w:val="both"/>
        <w:rPr>
          <w:rFonts w:hint="eastAsia" w:ascii="仿宋" w:hAnsi="仿宋" w:eastAsia="仿宋" w:cs="仿宋"/>
          <w:b/>
          <w:bCs/>
        </w:rPr>
      </w:pPr>
      <w:r>
        <w:rPr>
          <w:rFonts w:hint="eastAsia" w:ascii="仿宋" w:hAnsi="仿宋" w:eastAsia="仿宋" w:cs="仿宋"/>
          <w:b/>
          <w:bCs/>
        </w:rPr>
        <w:t>六、重大政策和重点项目绩效情况</w:t>
      </w:r>
    </w:p>
    <w:p>
      <w:pPr>
        <w:pStyle w:val="5"/>
        <w:spacing w:before="96" w:line="321" w:lineRule="auto"/>
        <w:ind w:right="700" w:firstLine="640"/>
        <w:jc w:val="both"/>
        <w:rPr>
          <w:rFonts w:hint="eastAsia" w:ascii="仿宋" w:hAnsi="仿宋" w:eastAsia="仿宋" w:cs="仿宋"/>
        </w:rPr>
      </w:pPr>
      <w:r>
        <w:rPr>
          <w:rFonts w:hint="eastAsia" w:ascii="仿宋" w:hAnsi="仿宋" w:eastAsia="仿宋" w:cs="仿宋"/>
          <w:spacing w:val="-2"/>
        </w:rPr>
        <w:t xml:space="preserve">积极推进预算绩效管理工作，健全预算绩效管理培训机 </w:t>
      </w:r>
      <w:r>
        <w:rPr>
          <w:rFonts w:hint="eastAsia" w:ascii="仿宋" w:hAnsi="仿宋" w:eastAsia="仿宋" w:cs="仿宋"/>
          <w:spacing w:val="-4"/>
        </w:rPr>
        <w:t xml:space="preserve">制，全面编制项目支出预算绩效目标申报表，利用信息化手 </w:t>
      </w:r>
      <w:r>
        <w:rPr>
          <w:rFonts w:hint="eastAsia" w:ascii="仿宋" w:hAnsi="仿宋" w:eastAsia="仿宋" w:cs="仿宋"/>
          <w:spacing w:val="-5"/>
          <w:w w:val="95"/>
        </w:rPr>
        <w:t xml:space="preserve">段对项目支出实施跟踪监控，对预算项目支出进行绩效评价， </w:t>
      </w:r>
      <w:r>
        <w:rPr>
          <w:rFonts w:hint="eastAsia" w:ascii="仿宋" w:hAnsi="仿宋" w:eastAsia="仿宋" w:cs="仿宋"/>
          <w:spacing w:val="-6"/>
        </w:rPr>
        <w:t xml:space="preserve">对部分预算单位开展重点绩效评价工作，将绩效评价结果及时公开，并将绩效评价结果用于下年预算拟安排。加强制度 </w:t>
      </w:r>
      <w:r>
        <w:rPr>
          <w:rFonts w:hint="eastAsia" w:ascii="仿宋" w:hAnsi="仿宋" w:eastAsia="仿宋" w:cs="仿宋"/>
          <w:spacing w:val="-5"/>
        </w:rPr>
        <w:t>建设，积极践行“花钱必问效、无效必问责”的绩效管理理念，提升绩效评价工作质量,不断提高财政资金使用效益。</w:t>
      </w:r>
    </w:p>
    <w:p>
      <w:pPr>
        <w:pStyle w:val="5"/>
        <w:spacing w:before="17"/>
        <w:ind w:firstLine="643" w:firstLineChars="200"/>
        <w:jc w:val="both"/>
        <w:rPr>
          <w:rFonts w:hint="eastAsia" w:ascii="仿宋" w:hAnsi="仿宋" w:eastAsia="仿宋" w:cs="仿宋"/>
          <w:b/>
          <w:bCs/>
        </w:rPr>
      </w:pPr>
      <w:bookmarkStart w:id="1" w:name="_GoBack"/>
      <w:bookmarkEnd w:id="1"/>
      <w:r>
        <w:rPr>
          <w:rFonts w:hint="eastAsia" w:ascii="仿宋" w:hAnsi="仿宋" w:eastAsia="仿宋" w:cs="仿宋"/>
          <w:b/>
          <w:bCs/>
        </w:rPr>
        <w:t>七、财政扶贫资金预算拟安排情况</w:t>
      </w:r>
    </w:p>
    <w:p>
      <w:pPr>
        <w:pStyle w:val="5"/>
        <w:spacing w:before="96"/>
        <w:ind w:left="1500"/>
        <w:jc w:val="both"/>
        <w:rPr>
          <w:rFonts w:hint="eastAsia" w:ascii="仿宋" w:hAnsi="仿宋" w:eastAsia="仿宋" w:cs="仿宋"/>
        </w:rPr>
      </w:pPr>
      <w:r>
        <w:rPr>
          <w:rFonts w:hint="eastAsia" w:ascii="仿宋" w:hAnsi="仿宋" w:eastAsia="仿宋" w:cs="仿宋"/>
        </w:rPr>
        <w:t>2021 年年初预算拟安排扶贫专项资金 2325 万元。其中：</w:t>
      </w:r>
    </w:p>
    <w:p>
      <w:pPr>
        <w:pStyle w:val="5"/>
        <w:spacing w:before="142"/>
        <w:jc w:val="both"/>
        <w:rPr>
          <w:rFonts w:hint="eastAsia" w:ascii="仿宋" w:hAnsi="仿宋" w:eastAsia="仿宋" w:cs="仿宋"/>
        </w:rPr>
      </w:pPr>
      <w:r>
        <w:rPr>
          <w:rFonts w:hint="eastAsia" w:ascii="仿宋" w:hAnsi="仿宋" w:eastAsia="仿宋" w:cs="仿宋"/>
          <w:spacing w:val="-4"/>
        </w:rPr>
        <w:t xml:space="preserve">中央专项扶贫资金 </w:t>
      </w:r>
      <w:r>
        <w:rPr>
          <w:rFonts w:hint="eastAsia" w:ascii="仿宋" w:hAnsi="仿宋" w:eastAsia="仿宋" w:cs="仿宋"/>
        </w:rPr>
        <w:t>63</w:t>
      </w:r>
      <w:r>
        <w:rPr>
          <w:rFonts w:hint="eastAsia" w:ascii="仿宋" w:hAnsi="仿宋" w:eastAsia="仿宋" w:cs="仿宋"/>
          <w:spacing w:val="-9"/>
        </w:rPr>
        <w:t xml:space="preserve"> 万元，省级专项扶贫资金 </w:t>
      </w:r>
      <w:r>
        <w:rPr>
          <w:rFonts w:hint="eastAsia" w:ascii="仿宋" w:hAnsi="仿宋" w:eastAsia="仿宋" w:cs="仿宋"/>
        </w:rPr>
        <w:t>567</w:t>
      </w:r>
      <w:r>
        <w:rPr>
          <w:rFonts w:hint="eastAsia" w:ascii="仿宋" w:hAnsi="仿宋" w:eastAsia="仿宋" w:cs="仿宋"/>
          <w:spacing w:val="-18"/>
        </w:rPr>
        <w:t xml:space="preserve"> 万元，</w:t>
      </w:r>
    </w:p>
    <w:p>
      <w:pPr>
        <w:pStyle w:val="5"/>
        <w:spacing w:before="140"/>
        <w:jc w:val="both"/>
        <w:rPr>
          <w:rFonts w:hint="eastAsia" w:ascii="仿宋" w:hAnsi="仿宋" w:eastAsia="仿宋" w:cs="仿宋"/>
        </w:rPr>
      </w:pPr>
      <w:r>
        <w:rPr>
          <w:rFonts w:hint="eastAsia" w:ascii="仿宋" w:hAnsi="仿宋" w:eastAsia="仿宋" w:cs="仿宋"/>
          <w:spacing w:val="-4"/>
        </w:rPr>
        <w:t xml:space="preserve">市级专项扶贫资金 </w:t>
      </w:r>
      <w:r>
        <w:rPr>
          <w:rFonts w:hint="eastAsia" w:ascii="仿宋" w:hAnsi="仿宋" w:eastAsia="仿宋" w:cs="仿宋"/>
        </w:rPr>
        <w:t>295</w:t>
      </w:r>
      <w:r>
        <w:rPr>
          <w:rFonts w:hint="eastAsia" w:ascii="仿宋" w:hAnsi="仿宋" w:eastAsia="仿宋" w:cs="仿宋"/>
          <w:spacing w:val="-9"/>
        </w:rPr>
        <w:t xml:space="preserve"> 万元，区本级专项扶贫资金 </w:t>
      </w:r>
      <w:r>
        <w:rPr>
          <w:rFonts w:hint="eastAsia" w:ascii="仿宋" w:hAnsi="仿宋" w:eastAsia="仿宋" w:cs="仿宋"/>
        </w:rPr>
        <w:t>1400</w:t>
      </w:r>
      <w:r>
        <w:rPr>
          <w:rFonts w:hint="eastAsia" w:ascii="仿宋" w:hAnsi="仿宋" w:eastAsia="仿宋" w:cs="仿宋"/>
          <w:spacing w:val="-41"/>
        </w:rPr>
        <w:t xml:space="preserve"> 万</w:t>
      </w:r>
    </w:p>
    <w:p>
      <w:pPr>
        <w:pStyle w:val="5"/>
        <w:spacing w:before="139" w:line="321" w:lineRule="auto"/>
        <w:ind w:right="1005"/>
        <w:jc w:val="both"/>
        <w:rPr>
          <w:rFonts w:hint="eastAsia" w:ascii="仿宋" w:hAnsi="仿宋" w:eastAsia="仿宋" w:cs="仿宋"/>
        </w:rPr>
      </w:pPr>
      <w:r>
        <w:rPr>
          <w:rFonts w:hint="eastAsia" w:ascii="仿宋" w:hAnsi="仿宋" w:eastAsia="仿宋" w:cs="仿宋"/>
        </w:rPr>
        <w:t>元。另外拟安排本级区派第一书记工作经费和生活经费 117 万元。</w:t>
      </w:r>
    </w:p>
    <w:p>
      <w:pPr>
        <w:pStyle w:val="5"/>
        <w:spacing w:line="453" w:lineRule="exact"/>
        <w:ind w:left="1500"/>
        <w:jc w:val="both"/>
        <w:rPr>
          <w:rFonts w:hint="eastAsia" w:ascii="仿宋" w:hAnsi="仿宋" w:eastAsia="仿宋" w:cs="仿宋"/>
          <w:b/>
          <w:bCs/>
        </w:rPr>
      </w:pPr>
      <w:r>
        <w:rPr>
          <w:rFonts w:hint="eastAsia" w:ascii="仿宋" w:hAnsi="仿宋" w:eastAsia="仿宋" w:cs="仿宋"/>
          <w:b/>
          <w:bCs/>
        </w:rPr>
        <w:t>八、其他需要说明的情况</w:t>
      </w:r>
    </w:p>
    <w:p>
      <w:pPr>
        <w:pStyle w:val="5"/>
        <w:spacing w:before="139" w:line="321" w:lineRule="auto"/>
        <w:ind w:right="1005" w:firstLine="640" w:firstLineChars="200"/>
        <w:jc w:val="both"/>
        <w:rPr>
          <w:rFonts w:hint="eastAsia" w:ascii="仿宋" w:hAnsi="仿宋" w:eastAsia="仿宋" w:cs="仿宋"/>
        </w:rPr>
        <w:sectPr>
          <w:pgSz w:w="11910" w:h="16840"/>
          <w:pgMar w:top="1500" w:right="781" w:bottom="1000" w:left="940" w:header="0" w:footer="801" w:gutter="0"/>
          <w:cols w:space="720" w:num="1"/>
        </w:sectPr>
      </w:pPr>
      <w:r>
        <w:rPr>
          <w:rFonts w:hint="eastAsia" w:ascii="仿宋" w:hAnsi="仿宋" w:eastAsia="仿宋" w:cs="仿宋"/>
        </w:rPr>
        <w:t>2021 年，我区没有编制“国有资本经营预算”收支预算</w:t>
      </w:r>
      <w:r>
        <w:rPr>
          <w:rFonts w:hint="eastAsia" w:ascii="仿宋" w:hAnsi="仿宋" w:eastAsia="仿宋" w:cs="仿宋"/>
          <w:lang w:eastAsia="zh-CN"/>
        </w:rPr>
        <w:t>，</w:t>
      </w:r>
      <w:r>
        <w:rPr>
          <w:rFonts w:hint="eastAsia" w:ascii="仿宋" w:hAnsi="仿宋" w:eastAsia="仿宋" w:cs="仿宋"/>
        </w:rPr>
        <w:t>原因是我区没有大中型国有企业</w:t>
      </w:r>
      <w:r>
        <w:rPr>
          <w:rFonts w:hint="eastAsia" w:ascii="仿宋" w:hAnsi="仿宋" w:eastAsia="仿宋" w:cs="仿宋"/>
          <w:lang w:eastAsia="zh-CN"/>
        </w:rPr>
        <w:t>。</w:t>
      </w:r>
    </w:p>
    <w:p>
      <w:pPr>
        <w:jc w:val="both"/>
        <w:rPr>
          <w:rFonts w:hint="eastAsia" w:ascii="仿宋" w:hAnsi="仿宋" w:eastAsia="仿宋" w:cs="仿宋"/>
        </w:rPr>
      </w:pPr>
      <w:bookmarkStart w:id="0" w:name="4、2021年预决算附件(1).pdf"/>
      <w:bookmarkEnd w:id="0"/>
    </w:p>
    <w:sectPr>
      <w:pgSz w:w="11910" w:h="16840"/>
      <w:pgMar w:top="540" w:right="780" w:bottom="1000" w:left="940" w:header="0" w:footer="8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7" o:spid="_x0000_s4097" o:spt="202" type="#_x0000_t202" style="position:absolute;left:0pt;margin-left:494.25pt;margin-top:790.8pt;height:16pt;width:30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w:t>
                </w:r>
                <w:r>
                  <w:fldChar w:fldCharType="begin"/>
                </w:r>
                <w:r>
                  <w:rPr>
                    <w:sz w:val="28"/>
                  </w:rPr>
                  <w:instrText xml:space="preserve"> PAGE </w:instrText>
                </w:r>
                <w:r>
                  <w:fldChar w:fldCharType="separate"/>
                </w:r>
                <w:r>
                  <w:t>11</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8" o:spid="_x0000_s4098" o:spt="202" type="#_x0000_t202" style="position:absolute;left:0pt;margin-left:71pt;margin-top:790.8pt;height:16pt;width:30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2292" w:hanging="804"/>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3088" w:hanging="804"/>
      </w:pPr>
      <w:rPr>
        <w:rFonts w:hint="default"/>
        <w:lang w:val="zh-CN" w:eastAsia="zh-CN" w:bidi="zh-CN"/>
      </w:rPr>
    </w:lvl>
    <w:lvl w:ilvl="2" w:tentative="0">
      <w:start w:val="0"/>
      <w:numFmt w:val="bullet"/>
      <w:lvlText w:val="•"/>
      <w:lvlJc w:val="left"/>
      <w:pPr>
        <w:ind w:left="3877" w:hanging="804"/>
      </w:pPr>
      <w:rPr>
        <w:rFonts w:hint="default"/>
        <w:lang w:val="zh-CN" w:eastAsia="zh-CN" w:bidi="zh-CN"/>
      </w:rPr>
    </w:lvl>
    <w:lvl w:ilvl="3" w:tentative="0">
      <w:start w:val="0"/>
      <w:numFmt w:val="bullet"/>
      <w:lvlText w:val="•"/>
      <w:lvlJc w:val="left"/>
      <w:pPr>
        <w:ind w:left="4665" w:hanging="804"/>
      </w:pPr>
      <w:rPr>
        <w:rFonts w:hint="default"/>
        <w:lang w:val="zh-CN" w:eastAsia="zh-CN" w:bidi="zh-CN"/>
      </w:rPr>
    </w:lvl>
    <w:lvl w:ilvl="4" w:tentative="0">
      <w:start w:val="0"/>
      <w:numFmt w:val="bullet"/>
      <w:lvlText w:val="•"/>
      <w:lvlJc w:val="left"/>
      <w:pPr>
        <w:ind w:left="5454" w:hanging="804"/>
      </w:pPr>
      <w:rPr>
        <w:rFonts w:hint="default"/>
        <w:lang w:val="zh-CN" w:eastAsia="zh-CN" w:bidi="zh-CN"/>
      </w:rPr>
    </w:lvl>
    <w:lvl w:ilvl="5" w:tentative="0">
      <w:start w:val="0"/>
      <w:numFmt w:val="bullet"/>
      <w:lvlText w:val="•"/>
      <w:lvlJc w:val="left"/>
      <w:pPr>
        <w:ind w:left="6242" w:hanging="804"/>
      </w:pPr>
      <w:rPr>
        <w:rFonts w:hint="default"/>
        <w:lang w:val="zh-CN" w:eastAsia="zh-CN" w:bidi="zh-CN"/>
      </w:rPr>
    </w:lvl>
    <w:lvl w:ilvl="6" w:tentative="0">
      <w:start w:val="0"/>
      <w:numFmt w:val="bullet"/>
      <w:lvlText w:val="•"/>
      <w:lvlJc w:val="left"/>
      <w:pPr>
        <w:ind w:left="7031" w:hanging="804"/>
      </w:pPr>
      <w:rPr>
        <w:rFonts w:hint="default"/>
        <w:lang w:val="zh-CN" w:eastAsia="zh-CN" w:bidi="zh-CN"/>
      </w:rPr>
    </w:lvl>
    <w:lvl w:ilvl="7" w:tentative="0">
      <w:start w:val="0"/>
      <w:numFmt w:val="bullet"/>
      <w:lvlText w:val="•"/>
      <w:lvlJc w:val="left"/>
      <w:pPr>
        <w:ind w:left="7819" w:hanging="804"/>
      </w:pPr>
      <w:rPr>
        <w:rFonts w:hint="default"/>
        <w:lang w:val="zh-CN" w:eastAsia="zh-CN" w:bidi="zh-CN"/>
      </w:rPr>
    </w:lvl>
    <w:lvl w:ilvl="8" w:tentative="0">
      <w:start w:val="0"/>
      <w:numFmt w:val="bullet"/>
      <w:lvlText w:val="•"/>
      <w:lvlJc w:val="left"/>
      <w:pPr>
        <w:ind w:left="8608" w:hanging="804"/>
      </w:pPr>
      <w:rPr>
        <w:rFonts w:hint="default"/>
        <w:lang w:val="zh-CN" w:eastAsia="zh-CN" w:bidi="zh-CN"/>
      </w:rPr>
    </w:lvl>
  </w:abstractNum>
  <w:abstractNum w:abstractNumId="1">
    <w:nsid w:val="03D62ECE"/>
    <w:multiLevelType w:val="multilevel"/>
    <w:tmpl w:val="03D62ECE"/>
    <w:lvl w:ilvl="0" w:tentative="0">
      <w:start w:val="1"/>
      <w:numFmt w:val="decimal"/>
      <w:lvlText w:val="（%1）"/>
      <w:lvlJc w:val="left"/>
      <w:pPr>
        <w:ind w:left="2292" w:hanging="804"/>
        <w:jc w:val="left"/>
      </w:pPr>
      <w:rPr>
        <w:rFonts w:hint="default" w:ascii="仿宋" w:hAnsi="仿宋" w:eastAsia="仿宋" w:cs="仿宋"/>
        <w:b/>
        <w:bCs/>
        <w:spacing w:val="1"/>
        <w:w w:val="98"/>
        <w:sz w:val="30"/>
        <w:szCs w:val="30"/>
        <w:lang w:val="zh-CN" w:eastAsia="zh-CN" w:bidi="zh-CN"/>
      </w:rPr>
    </w:lvl>
    <w:lvl w:ilvl="1" w:tentative="0">
      <w:start w:val="0"/>
      <w:numFmt w:val="bullet"/>
      <w:lvlText w:val="•"/>
      <w:lvlJc w:val="left"/>
      <w:pPr>
        <w:ind w:left="3088" w:hanging="804"/>
      </w:pPr>
      <w:rPr>
        <w:rFonts w:hint="default"/>
        <w:lang w:val="zh-CN" w:eastAsia="zh-CN" w:bidi="zh-CN"/>
      </w:rPr>
    </w:lvl>
    <w:lvl w:ilvl="2" w:tentative="0">
      <w:start w:val="0"/>
      <w:numFmt w:val="bullet"/>
      <w:lvlText w:val="•"/>
      <w:lvlJc w:val="left"/>
      <w:pPr>
        <w:ind w:left="3877" w:hanging="804"/>
      </w:pPr>
      <w:rPr>
        <w:rFonts w:hint="default"/>
        <w:lang w:val="zh-CN" w:eastAsia="zh-CN" w:bidi="zh-CN"/>
      </w:rPr>
    </w:lvl>
    <w:lvl w:ilvl="3" w:tentative="0">
      <w:start w:val="0"/>
      <w:numFmt w:val="bullet"/>
      <w:lvlText w:val="•"/>
      <w:lvlJc w:val="left"/>
      <w:pPr>
        <w:ind w:left="4665" w:hanging="804"/>
      </w:pPr>
      <w:rPr>
        <w:rFonts w:hint="default"/>
        <w:lang w:val="zh-CN" w:eastAsia="zh-CN" w:bidi="zh-CN"/>
      </w:rPr>
    </w:lvl>
    <w:lvl w:ilvl="4" w:tentative="0">
      <w:start w:val="0"/>
      <w:numFmt w:val="bullet"/>
      <w:lvlText w:val="•"/>
      <w:lvlJc w:val="left"/>
      <w:pPr>
        <w:ind w:left="5454" w:hanging="804"/>
      </w:pPr>
      <w:rPr>
        <w:rFonts w:hint="default"/>
        <w:lang w:val="zh-CN" w:eastAsia="zh-CN" w:bidi="zh-CN"/>
      </w:rPr>
    </w:lvl>
    <w:lvl w:ilvl="5" w:tentative="0">
      <w:start w:val="0"/>
      <w:numFmt w:val="bullet"/>
      <w:lvlText w:val="•"/>
      <w:lvlJc w:val="left"/>
      <w:pPr>
        <w:ind w:left="6242" w:hanging="804"/>
      </w:pPr>
      <w:rPr>
        <w:rFonts w:hint="default"/>
        <w:lang w:val="zh-CN" w:eastAsia="zh-CN" w:bidi="zh-CN"/>
      </w:rPr>
    </w:lvl>
    <w:lvl w:ilvl="6" w:tentative="0">
      <w:start w:val="0"/>
      <w:numFmt w:val="bullet"/>
      <w:lvlText w:val="•"/>
      <w:lvlJc w:val="left"/>
      <w:pPr>
        <w:ind w:left="7031" w:hanging="804"/>
      </w:pPr>
      <w:rPr>
        <w:rFonts w:hint="default"/>
        <w:lang w:val="zh-CN" w:eastAsia="zh-CN" w:bidi="zh-CN"/>
      </w:rPr>
    </w:lvl>
    <w:lvl w:ilvl="7" w:tentative="0">
      <w:start w:val="0"/>
      <w:numFmt w:val="bullet"/>
      <w:lvlText w:val="•"/>
      <w:lvlJc w:val="left"/>
      <w:pPr>
        <w:ind w:left="7819" w:hanging="804"/>
      </w:pPr>
      <w:rPr>
        <w:rFonts w:hint="default"/>
        <w:lang w:val="zh-CN" w:eastAsia="zh-CN" w:bidi="zh-CN"/>
      </w:rPr>
    </w:lvl>
    <w:lvl w:ilvl="8" w:tentative="0">
      <w:start w:val="0"/>
      <w:numFmt w:val="bullet"/>
      <w:lvlText w:val="•"/>
      <w:lvlJc w:val="left"/>
      <w:pPr>
        <w:ind w:left="8608" w:hanging="804"/>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82852EE"/>
    <w:rsid w:val="31A76828"/>
    <w:rsid w:val="481F3512"/>
    <w:rsid w:val="6A072FAC"/>
    <w:rsid w:val="6B0E4ADA"/>
    <w:rsid w:val="76F25FC7"/>
    <w:rsid w:val="7A4A7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61" w:lineRule="exact"/>
      <w:ind w:left="358" w:right="626"/>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ind w:left="1572"/>
      <w:outlineLvl w:val="2"/>
    </w:pPr>
    <w:rPr>
      <w:rFonts w:ascii="宋体" w:hAnsi="宋体" w:eastAsia="宋体" w:cs="宋体"/>
      <w:b/>
      <w:bCs/>
      <w:sz w:val="40"/>
      <w:szCs w:val="40"/>
      <w:lang w:val="zh-CN" w:eastAsia="zh-CN" w:bidi="zh-CN"/>
    </w:rPr>
  </w:style>
  <w:style w:type="paragraph" w:styleId="4">
    <w:name w:val="heading 3"/>
    <w:basedOn w:val="1"/>
    <w:next w:val="1"/>
    <w:qFormat/>
    <w:uiPriority w:val="1"/>
    <w:pPr>
      <w:ind w:left="1500"/>
      <w:outlineLvl w:val="3"/>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860"/>
    </w:pPr>
    <w:rPr>
      <w:rFonts w:ascii="宋体" w:hAnsi="宋体" w:eastAsia="宋体" w:cs="宋体"/>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40"/>
      <w:ind w:left="2292" w:hanging="805"/>
    </w:pPr>
    <w:rPr>
      <w:rFonts w:ascii="仿宋" w:hAnsi="仿宋" w:eastAsia="仿宋" w:cs="仿宋"/>
      <w:lang w:val="zh-CN" w:eastAsia="zh-CN" w:bidi="zh-CN"/>
    </w:rPr>
  </w:style>
  <w:style w:type="paragraph" w:customStyle="1" w:styleId="10">
    <w:name w:val="Table Paragraph"/>
    <w:basedOn w:val="1"/>
    <w:qFormat/>
    <w:uiPriority w:val="1"/>
    <w:pPr>
      <w:spacing w:before="1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2021-04-25T01:29:00Z</dcterms:created>
  <dc:creator>起个名字真难</dc:creator>
  <cp:lastModifiedBy>灵珠</cp:lastModifiedBy>
  <cp:lastPrinted>2021-04-25T09:38:00Z</cp:lastPrinted>
  <dcterms:modified xsi:type="dcterms:W3CDTF">2021-04-26T07:44:34Z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WPS 文字</vt:lpwstr>
  </property>
  <property fmtid="{D5CDD505-2E9C-101B-9397-08002B2CF9AE}" pid="4" name="LastSaved">
    <vt:filetime>2021-04-25T00:00:00Z</vt:filetime>
  </property>
  <property fmtid="{D5CDD505-2E9C-101B-9397-08002B2CF9AE}" pid="5" name="KSOProductBuildVer">
    <vt:lpwstr>2052-11.1.0.10463</vt:lpwstr>
  </property>
  <property fmtid="{D5CDD505-2E9C-101B-9397-08002B2CF9AE}" pid="6" name="ICV">
    <vt:lpwstr>0C915D98F6214E018F30F23D342138F3</vt:lpwstr>
  </property>
</Properties>
</file>