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color w:val="333333"/>
          <w:sz w:val="36"/>
          <w:szCs w:val="36"/>
        </w:rPr>
      </w:pPr>
      <w:r>
        <w:rPr>
          <w:rFonts w:hint="eastAsia" w:ascii="宋体" w:hAnsi="宋体"/>
          <w:b/>
          <w:bCs/>
          <w:color w:val="333333"/>
          <w:sz w:val="36"/>
          <w:szCs w:val="36"/>
        </w:rPr>
        <w:t>善应镇20</w:t>
      </w:r>
      <w:r>
        <w:rPr>
          <w:rFonts w:hint="eastAsia" w:ascii="宋体" w:hAnsi="宋体"/>
          <w:b/>
          <w:bCs/>
          <w:color w:val="333333"/>
          <w:sz w:val="36"/>
          <w:szCs w:val="36"/>
          <w:lang w:val="en-US" w:eastAsia="zh-CN"/>
        </w:rPr>
        <w:t>20</w:t>
      </w:r>
      <w:r>
        <w:rPr>
          <w:rFonts w:hint="eastAsia" w:ascii="宋体" w:hAnsi="宋体"/>
          <w:b/>
          <w:bCs/>
          <w:color w:val="333333"/>
          <w:sz w:val="36"/>
          <w:szCs w:val="36"/>
        </w:rPr>
        <w:t>年财政预算执行情况和</w:t>
      </w:r>
    </w:p>
    <w:p>
      <w:pPr>
        <w:jc w:val="center"/>
        <w:rPr>
          <w:rFonts w:hint="eastAsia" w:ascii="宋体" w:hAnsi="宋体"/>
          <w:b/>
          <w:bCs/>
          <w:color w:val="333333"/>
          <w:sz w:val="36"/>
          <w:szCs w:val="36"/>
        </w:rPr>
      </w:pPr>
      <w:r>
        <w:rPr>
          <w:rFonts w:hint="eastAsia" w:ascii="宋体" w:hAnsi="宋体"/>
          <w:b/>
          <w:bCs/>
          <w:color w:val="333333"/>
          <w:sz w:val="36"/>
          <w:szCs w:val="36"/>
        </w:rPr>
        <w:t>20</w:t>
      </w:r>
      <w:r>
        <w:rPr>
          <w:rFonts w:hint="eastAsia" w:ascii="宋体" w:hAnsi="宋体"/>
          <w:b/>
          <w:bCs/>
          <w:color w:val="333333"/>
          <w:sz w:val="36"/>
          <w:szCs w:val="36"/>
          <w:lang w:val="en-US" w:eastAsia="zh-CN"/>
        </w:rPr>
        <w:t>21</w:t>
      </w:r>
      <w:r>
        <w:rPr>
          <w:rFonts w:hint="eastAsia" w:ascii="宋体" w:hAnsi="宋体"/>
          <w:b/>
          <w:bCs/>
          <w:color w:val="333333"/>
          <w:sz w:val="36"/>
          <w:szCs w:val="36"/>
        </w:rPr>
        <w:t>年财政预算草案的报告</w:t>
      </w:r>
    </w:p>
    <w:p>
      <w:pPr>
        <w:widowControl/>
        <w:spacing w:line="378" w:lineRule="atLeast"/>
        <w:ind w:firstLine="480"/>
        <w:jc w:val="center"/>
        <w:rPr>
          <w:rFonts w:hint="eastAsia"/>
        </w:rPr>
      </w:pPr>
      <w:r>
        <w:rPr>
          <w:rFonts w:hint="eastAsia"/>
        </w:rPr>
        <w:t>财政所所长 贾红斌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各位代表：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我受善应镇人民政府的委托，向大会作《善应镇2020年财政预算执行情况和2021年财政预算（草案）的报告》，请各位代表予以审议。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jc w:val="left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一、2020年财政预算执行情况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jc w:val="left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</w:t>
      </w:r>
      <w:r>
        <w:rPr>
          <w:rFonts w:hint="eastAsia"/>
          <w:b/>
          <w:bCs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sz w:val="28"/>
          <w:szCs w:val="28"/>
        </w:rPr>
        <w:t>年，我</w:t>
      </w:r>
      <w:r>
        <w:rPr>
          <w:rFonts w:hint="eastAsia"/>
          <w:b/>
          <w:bCs/>
          <w:sz w:val="28"/>
          <w:szCs w:val="28"/>
          <w:lang w:eastAsia="zh-CN"/>
        </w:rPr>
        <w:t>镇</w:t>
      </w:r>
      <w:r>
        <w:rPr>
          <w:rFonts w:hint="eastAsia"/>
          <w:b/>
          <w:bCs/>
          <w:sz w:val="28"/>
          <w:szCs w:val="28"/>
        </w:rPr>
        <w:t>的财政工作按照</w:t>
      </w:r>
      <w:r>
        <w:rPr>
          <w:rFonts w:hint="eastAsia"/>
          <w:b/>
          <w:bCs/>
          <w:sz w:val="28"/>
          <w:szCs w:val="28"/>
          <w:lang w:eastAsia="zh-CN"/>
        </w:rPr>
        <w:t>镇</w:t>
      </w:r>
      <w:r>
        <w:rPr>
          <w:rFonts w:hint="eastAsia"/>
          <w:b/>
          <w:bCs/>
          <w:sz w:val="28"/>
          <w:szCs w:val="28"/>
        </w:rPr>
        <w:t>党委的总体工作布署，在</w:t>
      </w:r>
      <w:r>
        <w:rPr>
          <w:rFonts w:hint="eastAsia"/>
          <w:b/>
          <w:bCs/>
          <w:sz w:val="28"/>
          <w:szCs w:val="28"/>
          <w:lang w:eastAsia="zh-CN"/>
        </w:rPr>
        <w:t>镇</w:t>
      </w:r>
      <w:r>
        <w:rPr>
          <w:rFonts w:hint="eastAsia"/>
          <w:b/>
          <w:bCs/>
          <w:sz w:val="28"/>
          <w:szCs w:val="28"/>
        </w:rPr>
        <w:t>人大的依法监督下，按照新《预算法》要求，认真贯彻执行财政政策，强化财政管理，坚持勤俭节约，</w:t>
      </w:r>
      <w:r>
        <w:rPr>
          <w:rFonts w:hint="eastAsia"/>
          <w:b/>
          <w:bCs/>
          <w:sz w:val="28"/>
          <w:szCs w:val="28"/>
          <w:lang w:eastAsia="zh-CN"/>
        </w:rPr>
        <w:t>基本</w:t>
      </w:r>
      <w:r>
        <w:rPr>
          <w:rFonts w:hint="eastAsia"/>
          <w:b/>
          <w:bCs/>
          <w:sz w:val="28"/>
          <w:szCs w:val="28"/>
        </w:rPr>
        <w:t>完成了年初提出的各项收支计划，达到收支平衡。现将预算执行情况报告如下：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jc w:val="left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财政</w:t>
      </w:r>
      <w:r>
        <w:rPr>
          <w:rFonts w:hint="eastAsia"/>
          <w:b/>
          <w:bCs/>
          <w:sz w:val="28"/>
          <w:szCs w:val="28"/>
          <w:lang w:eastAsia="zh-CN"/>
        </w:rPr>
        <w:t>一般</w:t>
      </w:r>
      <w:r>
        <w:rPr>
          <w:rFonts w:hint="eastAsia"/>
          <w:b/>
          <w:bCs/>
          <w:sz w:val="28"/>
          <w:szCs w:val="28"/>
        </w:rPr>
        <w:t>预算收入完成情况。</w:t>
      </w:r>
      <w:r>
        <w:rPr>
          <w:rFonts w:hint="eastAsia"/>
          <w:b/>
          <w:bCs/>
          <w:sz w:val="28"/>
          <w:szCs w:val="28"/>
          <w:lang w:val="en-US" w:eastAsia="zh-CN"/>
        </w:rPr>
        <w:t>2020年，镇财政总收入2965万元，完成年初预算的72.32%，比上年同期减少20.12%。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226" w:firstLine="562" w:firstLineChars="200"/>
        <w:textAlignment w:val="auto"/>
        <w:rPr>
          <w:rFonts w:hint="eastAsia" w:ascii="微软雅黑" w:hAnsi="微软雅黑" w:eastAsia="宋体" w:cs="宋体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宋体" w:cs="宋体"/>
          <w:b/>
          <w:bCs/>
          <w:color w:val="000000"/>
          <w:sz w:val="28"/>
          <w:szCs w:val="28"/>
          <w:lang w:val="en-US" w:eastAsia="zh-CN" w:bidi="ar-SA"/>
        </w:rPr>
        <w:t>（二）财政</w:t>
      </w:r>
      <w:r>
        <w:rPr>
          <w:rFonts w:hint="eastAsia" w:ascii="微软雅黑" w:hAnsi="微软雅黑" w:cs="宋体"/>
          <w:b/>
          <w:bCs/>
          <w:color w:val="000000"/>
          <w:sz w:val="28"/>
          <w:szCs w:val="28"/>
          <w:lang w:val="en-US" w:eastAsia="zh-CN" w:bidi="ar-SA"/>
        </w:rPr>
        <w:t>一般</w:t>
      </w:r>
      <w:r>
        <w:rPr>
          <w:rFonts w:hint="eastAsia" w:ascii="微软雅黑" w:hAnsi="微软雅黑" w:eastAsia="宋体" w:cs="宋体"/>
          <w:b/>
          <w:bCs/>
          <w:color w:val="000000"/>
          <w:sz w:val="28"/>
          <w:szCs w:val="28"/>
          <w:lang w:val="en-US" w:eastAsia="zh-CN" w:bidi="ar-SA"/>
        </w:rPr>
        <w:t>预算支出完成情况。20</w:t>
      </w:r>
      <w:r>
        <w:rPr>
          <w:rFonts w:hint="eastAsia" w:ascii="微软雅黑" w:hAnsi="微软雅黑" w:cs="宋体"/>
          <w:b/>
          <w:bCs/>
          <w:color w:val="000000"/>
          <w:sz w:val="28"/>
          <w:szCs w:val="28"/>
          <w:lang w:val="en-US" w:eastAsia="zh-CN" w:bidi="ar-SA"/>
        </w:rPr>
        <w:t>20</w:t>
      </w:r>
      <w:r>
        <w:rPr>
          <w:rFonts w:hint="eastAsia" w:ascii="微软雅黑" w:hAnsi="微软雅黑" w:eastAsia="宋体" w:cs="宋体"/>
          <w:b/>
          <w:bCs/>
          <w:color w:val="000000"/>
          <w:sz w:val="28"/>
          <w:szCs w:val="28"/>
          <w:lang w:val="en-US" w:eastAsia="zh-CN" w:bidi="ar-SA"/>
        </w:rPr>
        <w:t>年镇财政总支出完成</w:t>
      </w:r>
      <w:r>
        <w:rPr>
          <w:rFonts w:hint="eastAsia" w:ascii="微软雅黑" w:hAnsi="微软雅黑" w:cs="宋体"/>
          <w:b/>
          <w:bCs/>
          <w:color w:val="000000"/>
          <w:sz w:val="28"/>
          <w:szCs w:val="28"/>
          <w:lang w:val="en-US" w:eastAsia="zh-CN" w:bidi="ar-SA"/>
        </w:rPr>
        <w:t>2965</w:t>
      </w:r>
      <w:r>
        <w:rPr>
          <w:rFonts w:hint="eastAsia" w:ascii="微软雅黑" w:hAnsi="微软雅黑" w:eastAsia="宋体" w:cs="宋体"/>
          <w:b/>
          <w:bCs/>
          <w:color w:val="000000"/>
          <w:sz w:val="28"/>
          <w:szCs w:val="28"/>
          <w:lang w:val="en-US" w:eastAsia="zh-CN" w:bidi="ar-SA"/>
        </w:rPr>
        <w:t>万元，比上年同期</w:t>
      </w:r>
      <w:r>
        <w:rPr>
          <w:rFonts w:hint="eastAsia" w:ascii="微软雅黑" w:hAnsi="微软雅黑" w:cs="宋体"/>
          <w:b/>
          <w:bCs/>
          <w:color w:val="000000"/>
          <w:sz w:val="28"/>
          <w:szCs w:val="28"/>
          <w:lang w:val="en-US" w:eastAsia="zh-CN" w:bidi="ar-SA"/>
        </w:rPr>
        <w:t>减少21.02</w:t>
      </w:r>
      <w:r>
        <w:rPr>
          <w:rFonts w:hint="eastAsia" w:ascii="微软雅黑" w:hAnsi="微软雅黑" w:eastAsia="宋体" w:cs="宋体"/>
          <w:b/>
          <w:bCs/>
          <w:color w:val="000000"/>
          <w:sz w:val="28"/>
          <w:szCs w:val="28"/>
          <w:lang w:val="en-US" w:eastAsia="zh-CN" w:bidi="ar-SA"/>
        </w:rPr>
        <w:t>%。其中：公共财政预算支出完成</w:t>
      </w:r>
      <w:r>
        <w:rPr>
          <w:rFonts w:hint="eastAsia" w:ascii="微软雅黑" w:hAnsi="微软雅黑" w:cs="宋体"/>
          <w:b/>
          <w:bCs/>
          <w:color w:val="000000"/>
          <w:sz w:val="28"/>
          <w:szCs w:val="28"/>
          <w:lang w:val="en-US" w:eastAsia="zh-CN" w:bidi="ar-SA"/>
        </w:rPr>
        <w:t>2711.31</w:t>
      </w:r>
      <w:r>
        <w:rPr>
          <w:rFonts w:hint="eastAsia" w:ascii="微软雅黑" w:hAnsi="微软雅黑" w:eastAsia="宋体" w:cs="宋体"/>
          <w:b/>
          <w:bCs/>
          <w:color w:val="000000"/>
          <w:sz w:val="28"/>
          <w:szCs w:val="28"/>
          <w:lang w:val="en-US" w:eastAsia="zh-CN" w:bidi="ar-SA"/>
        </w:rPr>
        <w:t>万元。完成财政总支出的项目是：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226" w:firstLine="645"/>
        <w:textAlignment w:val="auto"/>
        <w:rPr>
          <w:rFonts w:hint="eastAsia" w:ascii="微软雅黑" w:hAnsi="微软雅黑" w:eastAsia="宋体" w:cs="宋体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宋体" w:cs="宋体"/>
          <w:b/>
          <w:bCs/>
          <w:color w:val="000000"/>
          <w:sz w:val="28"/>
          <w:szCs w:val="28"/>
          <w:lang w:val="en-US" w:eastAsia="zh-CN" w:bidi="ar-SA"/>
        </w:rPr>
        <w:t>1</w:t>
      </w:r>
      <w:r>
        <w:rPr>
          <w:rFonts w:hint="eastAsia" w:ascii="微软雅黑" w:hAnsi="微软雅黑" w:cs="宋体"/>
          <w:b/>
          <w:bCs/>
          <w:color w:val="000000"/>
          <w:sz w:val="28"/>
          <w:szCs w:val="28"/>
          <w:lang w:val="en-US" w:eastAsia="zh-CN" w:bidi="ar-SA"/>
        </w:rPr>
        <w:t>、</w:t>
      </w:r>
      <w:r>
        <w:rPr>
          <w:rFonts w:hint="eastAsia" w:ascii="微软雅黑" w:hAnsi="微软雅黑" w:eastAsia="宋体" w:cs="宋体"/>
          <w:b/>
          <w:bCs/>
          <w:color w:val="000000"/>
          <w:sz w:val="28"/>
          <w:szCs w:val="28"/>
          <w:lang w:val="en-US" w:eastAsia="zh-CN" w:bidi="ar-SA"/>
        </w:rPr>
        <w:t>一般公共服务支出</w:t>
      </w:r>
      <w:r>
        <w:rPr>
          <w:rFonts w:hint="eastAsia" w:ascii="微软雅黑" w:hAnsi="微软雅黑" w:cs="宋体"/>
          <w:b/>
          <w:bCs/>
          <w:color w:val="000000"/>
          <w:sz w:val="28"/>
          <w:szCs w:val="28"/>
          <w:lang w:val="en-US" w:eastAsia="zh-CN" w:bidi="ar-SA"/>
        </w:rPr>
        <w:t>1436.48</w:t>
      </w:r>
      <w:r>
        <w:rPr>
          <w:rFonts w:hint="eastAsia" w:ascii="微软雅黑" w:hAnsi="微软雅黑" w:eastAsia="宋体" w:cs="宋体"/>
          <w:b/>
          <w:bCs/>
          <w:color w:val="000000"/>
          <w:sz w:val="28"/>
          <w:szCs w:val="28"/>
          <w:lang w:val="en-US" w:eastAsia="zh-CN" w:bidi="ar-SA"/>
        </w:rPr>
        <w:t>万元。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226" w:firstLine="645"/>
        <w:textAlignment w:val="auto"/>
        <w:rPr>
          <w:rFonts w:hint="eastAsia" w:ascii="微软雅黑" w:hAnsi="微软雅黑" w:eastAsia="宋体" w:cs="宋体"/>
          <w:b/>
          <w:bCs/>
          <w:color w:val="auto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宋体" w:cs="宋体"/>
          <w:b/>
          <w:bCs/>
          <w:color w:val="auto"/>
          <w:sz w:val="28"/>
          <w:szCs w:val="28"/>
          <w:lang w:val="en-US" w:eastAsia="zh-CN" w:bidi="ar-SA"/>
        </w:rPr>
        <w:t>2</w:t>
      </w:r>
      <w:r>
        <w:rPr>
          <w:rFonts w:hint="eastAsia" w:ascii="微软雅黑" w:hAnsi="微软雅黑" w:cs="宋体"/>
          <w:b/>
          <w:bCs/>
          <w:color w:val="auto"/>
          <w:sz w:val="28"/>
          <w:szCs w:val="28"/>
          <w:lang w:val="en-US" w:eastAsia="zh-CN" w:bidi="ar-SA"/>
        </w:rPr>
        <w:t>、</w:t>
      </w:r>
      <w:r>
        <w:rPr>
          <w:rFonts w:hint="eastAsia" w:ascii="微软雅黑" w:hAnsi="微软雅黑" w:eastAsia="宋体" w:cs="宋体"/>
          <w:b/>
          <w:bCs/>
          <w:color w:val="auto"/>
          <w:sz w:val="28"/>
          <w:szCs w:val="28"/>
          <w:lang w:val="en-US" w:eastAsia="zh-CN" w:bidi="ar-SA"/>
        </w:rPr>
        <w:t>科学技术</w:t>
      </w:r>
      <w:r>
        <w:rPr>
          <w:rFonts w:hint="eastAsia" w:ascii="微软雅黑" w:hAnsi="微软雅黑" w:cs="宋体"/>
          <w:b/>
          <w:bCs/>
          <w:color w:val="auto"/>
          <w:sz w:val="28"/>
          <w:szCs w:val="28"/>
          <w:lang w:val="en-US" w:eastAsia="zh-CN" w:bidi="ar-SA"/>
        </w:rPr>
        <w:t>511.9</w:t>
      </w:r>
      <w:r>
        <w:rPr>
          <w:rFonts w:hint="eastAsia" w:ascii="微软雅黑" w:hAnsi="微软雅黑" w:eastAsia="宋体" w:cs="宋体"/>
          <w:b/>
          <w:bCs/>
          <w:color w:val="auto"/>
          <w:sz w:val="28"/>
          <w:szCs w:val="28"/>
          <w:lang w:val="en-US" w:eastAsia="zh-CN" w:bidi="ar-SA"/>
        </w:rPr>
        <w:t>万元。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645" w:leftChars="0" w:right="226" w:rightChars="0"/>
        <w:textAlignment w:val="auto"/>
        <w:rPr>
          <w:rFonts w:hint="eastAsia" w:ascii="微软雅黑" w:hAnsi="微软雅黑" w:eastAsia="宋体" w:cs="宋体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微软雅黑" w:hAnsi="微软雅黑" w:cs="宋体"/>
          <w:b/>
          <w:bCs/>
          <w:color w:val="000000"/>
          <w:sz w:val="28"/>
          <w:szCs w:val="28"/>
          <w:lang w:val="en-US" w:eastAsia="zh-CN" w:bidi="ar-SA"/>
        </w:rPr>
        <w:t>3、</w:t>
      </w:r>
      <w:r>
        <w:rPr>
          <w:rFonts w:hint="eastAsia" w:ascii="微软雅黑" w:hAnsi="微软雅黑" w:eastAsia="宋体" w:cs="宋体"/>
          <w:b/>
          <w:bCs/>
          <w:color w:val="000000"/>
          <w:sz w:val="28"/>
          <w:szCs w:val="28"/>
          <w:lang w:val="en-US" w:eastAsia="zh-CN" w:bidi="ar-SA"/>
        </w:rPr>
        <w:t>社会保障和就业支出</w:t>
      </w:r>
      <w:r>
        <w:rPr>
          <w:rFonts w:hint="eastAsia" w:ascii="微软雅黑" w:hAnsi="微软雅黑" w:cs="宋体"/>
          <w:b/>
          <w:bCs/>
          <w:color w:val="000000"/>
          <w:sz w:val="28"/>
          <w:szCs w:val="28"/>
          <w:lang w:val="en-US" w:eastAsia="zh-CN" w:bidi="ar-SA"/>
        </w:rPr>
        <w:t>367.72</w:t>
      </w:r>
      <w:r>
        <w:rPr>
          <w:rFonts w:hint="eastAsia" w:ascii="微软雅黑" w:hAnsi="微软雅黑" w:eastAsia="宋体" w:cs="宋体"/>
          <w:b/>
          <w:bCs/>
          <w:color w:val="000000"/>
          <w:sz w:val="28"/>
          <w:szCs w:val="28"/>
          <w:lang w:val="en-US" w:eastAsia="zh-CN" w:bidi="ar-SA"/>
        </w:rPr>
        <w:t>万元</w:t>
      </w:r>
      <w:r>
        <w:rPr>
          <w:rFonts w:hint="eastAsia" w:ascii="微软雅黑" w:hAnsi="微软雅黑" w:cs="宋体"/>
          <w:b/>
          <w:bCs/>
          <w:color w:val="000000"/>
          <w:sz w:val="28"/>
          <w:szCs w:val="28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645" w:leftChars="0" w:right="226" w:rightChars="0"/>
        <w:textAlignment w:val="auto"/>
        <w:rPr>
          <w:rFonts w:hint="eastAsia" w:ascii="微软雅黑" w:hAnsi="微软雅黑" w:eastAsia="宋体" w:cs="宋体"/>
          <w:b/>
          <w:bCs/>
          <w:color w:val="auto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宋体" w:cs="宋体"/>
          <w:b/>
          <w:bCs/>
          <w:color w:val="auto"/>
          <w:sz w:val="28"/>
          <w:szCs w:val="28"/>
          <w:lang w:val="en-US" w:eastAsia="zh-CN" w:bidi="ar-SA"/>
        </w:rPr>
        <w:t>4</w:t>
      </w:r>
      <w:r>
        <w:rPr>
          <w:rFonts w:hint="eastAsia" w:ascii="微软雅黑" w:hAnsi="微软雅黑" w:cs="宋体"/>
          <w:b/>
          <w:bCs/>
          <w:color w:val="auto"/>
          <w:sz w:val="28"/>
          <w:szCs w:val="28"/>
          <w:lang w:val="en-US" w:eastAsia="zh-CN" w:bidi="ar-SA"/>
        </w:rPr>
        <w:t>、</w:t>
      </w:r>
      <w:r>
        <w:rPr>
          <w:rFonts w:hint="eastAsia" w:ascii="微软雅黑" w:hAnsi="微软雅黑" w:eastAsia="宋体" w:cs="宋体"/>
          <w:b/>
          <w:bCs/>
          <w:color w:val="auto"/>
          <w:sz w:val="28"/>
          <w:szCs w:val="28"/>
          <w:lang w:val="en-US" w:eastAsia="zh-CN" w:bidi="ar-SA"/>
        </w:rPr>
        <w:t>节能环保支出</w:t>
      </w:r>
      <w:r>
        <w:rPr>
          <w:rFonts w:hint="eastAsia" w:ascii="微软雅黑" w:hAnsi="微软雅黑" w:cs="宋体"/>
          <w:b/>
          <w:bCs/>
          <w:color w:val="auto"/>
          <w:sz w:val="28"/>
          <w:szCs w:val="28"/>
          <w:lang w:val="en-US" w:eastAsia="zh-CN" w:bidi="ar-SA"/>
        </w:rPr>
        <w:t>100</w:t>
      </w:r>
      <w:r>
        <w:rPr>
          <w:rFonts w:hint="eastAsia" w:ascii="微软雅黑" w:hAnsi="微软雅黑" w:eastAsia="宋体" w:cs="宋体"/>
          <w:b/>
          <w:bCs/>
          <w:color w:val="auto"/>
          <w:sz w:val="28"/>
          <w:szCs w:val="28"/>
          <w:lang w:val="en-US" w:eastAsia="zh-CN" w:bidi="ar-SA"/>
        </w:rPr>
        <w:t>万元。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226" w:firstLine="645"/>
        <w:textAlignment w:val="auto"/>
        <w:rPr>
          <w:rFonts w:hint="eastAsia" w:ascii="微软雅黑" w:hAnsi="微软雅黑" w:eastAsia="宋体" w:cs="宋体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宋体" w:cs="宋体"/>
          <w:b/>
          <w:bCs/>
          <w:color w:val="000000"/>
          <w:sz w:val="28"/>
          <w:szCs w:val="28"/>
          <w:lang w:val="en-US" w:eastAsia="zh-CN" w:bidi="ar-SA"/>
        </w:rPr>
        <w:t>5</w:t>
      </w:r>
      <w:r>
        <w:rPr>
          <w:rFonts w:hint="eastAsia" w:ascii="微软雅黑" w:hAnsi="微软雅黑" w:cs="宋体"/>
          <w:b/>
          <w:bCs/>
          <w:color w:val="000000"/>
          <w:sz w:val="28"/>
          <w:szCs w:val="28"/>
          <w:lang w:val="en-US" w:eastAsia="zh-CN" w:bidi="ar-SA"/>
        </w:rPr>
        <w:t>、</w:t>
      </w:r>
      <w:r>
        <w:rPr>
          <w:rFonts w:hint="eastAsia" w:ascii="微软雅黑" w:hAnsi="微软雅黑" w:eastAsia="宋体" w:cs="宋体"/>
          <w:b/>
          <w:bCs/>
          <w:color w:val="000000"/>
          <w:sz w:val="28"/>
          <w:szCs w:val="28"/>
          <w:lang w:val="en-US" w:eastAsia="zh-CN" w:bidi="ar-SA"/>
        </w:rPr>
        <w:t>城乡社区事务支出</w:t>
      </w:r>
      <w:r>
        <w:rPr>
          <w:rFonts w:hint="eastAsia" w:ascii="微软雅黑" w:hAnsi="微软雅黑" w:cs="宋体"/>
          <w:b/>
          <w:bCs/>
          <w:color w:val="000000"/>
          <w:sz w:val="28"/>
          <w:szCs w:val="28"/>
          <w:lang w:val="en-US" w:eastAsia="zh-CN" w:bidi="ar-SA"/>
        </w:rPr>
        <w:t>5</w:t>
      </w:r>
      <w:r>
        <w:rPr>
          <w:rFonts w:hint="eastAsia" w:ascii="微软雅黑" w:hAnsi="微软雅黑" w:eastAsia="宋体" w:cs="宋体"/>
          <w:b/>
          <w:bCs/>
          <w:color w:val="000000"/>
          <w:sz w:val="28"/>
          <w:szCs w:val="28"/>
          <w:lang w:val="en-US" w:eastAsia="zh-CN" w:bidi="ar-SA"/>
        </w:rPr>
        <w:t>万元。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226" w:firstLine="645"/>
        <w:textAlignment w:val="auto"/>
        <w:rPr>
          <w:rFonts w:hint="eastAsia" w:ascii="微软雅黑" w:hAnsi="微软雅黑" w:eastAsia="宋体" w:cs="宋体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宋体" w:cs="宋体"/>
          <w:b/>
          <w:bCs/>
          <w:color w:val="000000"/>
          <w:sz w:val="28"/>
          <w:szCs w:val="28"/>
          <w:lang w:val="en-US" w:eastAsia="zh-CN" w:bidi="ar-SA"/>
        </w:rPr>
        <w:t>6</w:t>
      </w:r>
      <w:r>
        <w:rPr>
          <w:rFonts w:hint="eastAsia" w:ascii="微软雅黑" w:hAnsi="微软雅黑" w:cs="宋体"/>
          <w:b/>
          <w:bCs/>
          <w:color w:val="000000"/>
          <w:sz w:val="28"/>
          <w:szCs w:val="28"/>
          <w:lang w:val="en-US" w:eastAsia="zh-CN" w:bidi="ar-SA"/>
        </w:rPr>
        <w:t>、农林水</w:t>
      </w:r>
      <w:r>
        <w:rPr>
          <w:rFonts w:hint="eastAsia" w:ascii="微软雅黑" w:hAnsi="微软雅黑" w:eastAsia="宋体" w:cs="宋体"/>
          <w:b/>
          <w:bCs/>
          <w:color w:val="000000"/>
          <w:sz w:val="28"/>
          <w:szCs w:val="28"/>
          <w:lang w:val="en-US" w:eastAsia="zh-CN" w:bidi="ar-SA"/>
        </w:rPr>
        <w:t>支出</w:t>
      </w:r>
      <w:r>
        <w:rPr>
          <w:rFonts w:hint="eastAsia" w:ascii="微软雅黑" w:hAnsi="微软雅黑" w:cs="宋体"/>
          <w:b/>
          <w:bCs/>
          <w:color w:val="000000"/>
          <w:sz w:val="28"/>
          <w:szCs w:val="28"/>
          <w:lang w:val="en-US" w:eastAsia="zh-CN" w:bidi="ar-SA"/>
        </w:rPr>
        <w:t>214.21</w:t>
      </w:r>
      <w:r>
        <w:rPr>
          <w:rFonts w:hint="eastAsia" w:ascii="微软雅黑" w:hAnsi="微软雅黑" w:eastAsia="宋体" w:cs="宋体"/>
          <w:b/>
          <w:bCs/>
          <w:color w:val="000000"/>
          <w:sz w:val="28"/>
          <w:szCs w:val="28"/>
          <w:lang w:val="en-US" w:eastAsia="zh-CN" w:bidi="ar-SA"/>
        </w:rPr>
        <w:t>万元。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226" w:firstLine="645"/>
        <w:textAlignment w:val="auto"/>
        <w:rPr>
          <w:rFonts w:hint="eastAsia" w:ascii="微软雅黑" w:hAnsi="微软雅黑" w:eastAsia="宋体" w:cs="宋体"/>
          <w:b/>
          <w:bCs/>
          <w:color w:val="auto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宋体" w:cs="宋体"/>
          <w:b/>
          <w:bCs/>
          <w:color w:val="auto"/>
          <w:sz w:val="28"/>
          <w:szCs w:val="28"/>
          <w:lang w:val="en-US" w:eastAsia="zh-CN" w:bidi="ar-SA"/>
        </w:rPr>
        <w:t>7</w:t>
      </w:r>
      <w:r>
        <w:rPr>
          <w:rFonts w:hint="eastAsia" w:ascii="微软雅黑" w:hAnsi="微软雅黑" w:cs="宋体"/>
          <w:b/>
          <w:bCs/>
          <w:color w:val="auto"/>
          <w:sz w:val="28"/>
          <w:szCs w:val="28"/>
          <w:lang w:val="en-US" w:eastAsia="zh-CN" w:bidi="ar-SA"/>
        </w:rPr>
        <w:t>、交通运输</w:t>
      </w:r>
      <w:r>
        <w:rPr>
          <w:rFonts w:hint="eastAsia" w:ascii="微软雅黑" w:hAnsi="微软雅黑" w:eastAsia="宋体" w:cs="宋体"/>
          <w:b/>
          <w:bCs/>
          <w:color w:val="auto"/>
          <w:sz w:val="28"/>
          <w:szCs w:val="28"/>
          <w:lang w:val="en-US" w:eastAsia="zh-CN" w:bidi="ar-SA"/>
        </w:rPr>
        <w:t>支出完成</w:t>
      </w:r>
      <w:r>
        <w:rPr>
          <w:rFonts w:hint="eastAsia" w:ascii="微软雅黑" w:hAnsi="微软雅黑" w:cs="宋体"/>
          <w:b/>
          <w:bCs/>
          <w:color w:val="auto"/>
          <w:sz w:val="28"/>
          <w:szCs w:val="28"/>
          <w:lang w:val="en-US" w:eastAsia="zh-CN" w:bidi="ar-SA"/>
        </w:rPr>
        <w:t>76</w:t>
      </w:r>
      <w:r>
        <w:rPr>
          <w:rFonts w:hint="eastAsia" w:ascii="微软雅黑" w:hAnsi="微软雅黑" w:eastAsia="宋体" w:cs="宋体"/>
          <w:b/>
          <w:bCs/>
          <w:color w:val="auto"/>
          <w:sz w:val="28"/>
          <w:szCs w:val="28"/>
          <w:lang w:val="en-US" w:eastAsia="zh-CN" w:bidi="ar-SA"/>
        </w:rPr>
        <w:t>万元。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226" w:firstLine="645"/>
        <w:textAlignment w:val="auto"/>
        <w:rPr>
          <w:rFonts w:hint="default" w:ascii="微软雅黑" w:hAnsi="微软雅黑" w:eastAsia="宋体" w:cs="宋体"/>
          <w:b/>
          <w:bCs/>
          <w:color w:val="auto"/>
          <w:sz w:val="28"/>
          <w:szCs w:val="28"/>
          <w:lang w:val="en-US" w:eastAsia="zh-CN" w:bidi="ar-SA"/>
        </w:rPr>
      </w:pPr>
      <w:r>
        <w:rPr>
          <w:rFonts w:hint="eastAsia" w:ascii="微软雅黑" w:hAnsi="微软雅黑" w:cs="宋体"/>
          <w:b/>
          <w:bCs/>
          <w:color w:val="auto"/>
          <w:sz w:val="28"/>
          <w:szCs w:val="28"/>
          <w:lang w:val="en-US" w:eastAsia="zh-CN" w:bidi="ar-SA"/>
        </w:rPr>
        <w:t>8、</w:t>
      </w:r>
      <w:r>
        <w:rPr>
          <w:rFonts w:hint="eastAsia" w:ascii="微软雅黑" w:hAnsi="微软雅黑" w:eastAsia="宋体" w:cs="宋体"/>
          <w:b/>
          <w:bCs/>
          <w:color w:val="000000"/>
          <w:sz w:val="28"/>
          <w:szCs w:val="28"/>
          <w:lang w:val="en-US" w:eastAsia="zh-CN" w:bidi="ar-SA"/>
        </w:rPr>
        <w:t>专项资金支出完成</w:t>
      </w:r>
      <w:r>
        <w:rPr>
          <w:rFonts w:hint="eastAsia" w:ascii="微软雅黑" w:hAnsi="微软雅黑" w:cs="宋体"/>
          <w:b/>
          <w:bCs/>
          <w:color w:val="000000"/>
          <w:sz w:val="28"/>
          <w:szCs w:val="28"/>
          <w:lang w:val="en-US" w:eastAsia="zh-CN" w:bidi="ar-SA"/>
        </w:rPr>
        <w:t>253.69</w:t>
      </w:r>
      <w:r>
        <w:rPr>
          <w:rFonts w:hint="eastAsia" w:ascii="微软雅黑" w:hAnsi="微软雅黑" w:eastAsia="宋体" w:cs="宋体"/>
          <w:b/>
          <w:bCs/>
          <w:color w:val="000000"/>
          <w:sz w:val="28"/>
          <w:szCs w:val="28"/>
          <w:lang w:val="en-US" w:eastAsia="zh-CN" w:bidi="ar-SA"/>
        </w:rPr>
        <w:t>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从总体来看，20</w:t>
      </w:r>
      <w:r>
        <w:rPr>
          <w:rFonts w:hint="eastAsia"/>
          <w:b/>
          <w:bCs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sz w:val="28"/>
          <w:szCs w:val="28"/>
        </w:rPr>
        <w:t>年我</w:t>
      </w:r>
      <w:r>
        <w:rPr>
          <w:rFonts w:hint="eastAsia"/>
          <w:b/>
          <w:bCs/>
          <w:sz w:val="28"/>
          <w:szCs w:val="28"/>
          <w:lang w:eastAsia="zh-CN"/>
        </w:rPr>
        <w:t>镇</w:t>
      </w:r>
      <w:r>
        <w:rPr>
          <w:rFonts w:hint="eastAsia"/>
          <w:b/>
          <w:bCs/>
          <w:sz w:val="28"/>
          <w:szCs w:val="28"/>
        </w:rPr>
        <w:t>的财政预算执行情况较好，财政管理水平进一步提升,预算管理透明度显著提高,预算约束明显加强｡这些成绩的取得，是</w:t>
      </w:r>
      <w:r>
        <w:rPr>
          <w:rFonts w:hint="eastAsia"/>
          <w:b/>
          <w:bCs/>
          <w:sz w:val="28"/>
          <w:szCs w:val="28"/>
          <w:lang w:eastAsia="zh-CN"/>
        </w:rPr>
        <w:t>镇</w:t>
      </w:r>
      <w:r>
        <w:rPr>
          <w:rFonts w:hint="eastAsia"/>
          <w:b/>
          <w:bCs/>
          <w:sz w:val="28"/>
          <w:szCs w:val="28"/>
        </w:rPr>
        <w:t>党委领导、</w:t>
      </w:r>
      <w:r>
        <w:rPr>
          <w:rFonts w:hint="eastAsia"/>
          <w:b/>
          <w:bCs/>
          <w:sz w:val="28"/>
          <w:szCs w:val="28"/>
          <w:lang w:eastAsia="zh-CN"/>
        </w:rPr>
        <w:t>镇</w:t>
      </w:r>
      <w:r>
        <w:rPr>
          <w:rFonts w:hint="eastAsia"/>
          <w:b/>
          <w:bCs/>
          <w:sz w:val="28"/>
          <w:szCs w:val="28"/>
        </w:rPr>
        <w:t>人大监督指导、大力支持的结果，是各村、各部门齐心协力，共同努力的结果。同时，我们也清醒认识到，财政运行上面临的困难和问题，主要是主导产业发展不足、税源增长潜力不大，重点支出的配套和社会保障的压力越来越大，财力增长和支出需求矛盾突出。对于这些问题，我们将高度重视，并采取有力措施认真加以解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二、20</w:t>
      </w:r>
      <w:r>
        <w:rPr>
          <w:rFonts w:hint="eastAsia"/>
          <w:b/>
          <w:bCs/>
          <w:sz w:val="28"/>
          <w:szCs w:val="28"/>
          <w:lang w:val="en-US" w:eastAsia="zh-CN"/>
        </w:rPr>
        <w:t>21</w:t>
      </w:r>
      <w:r>
        <w:rPr>
          <w:rFonts w:hint="eastAsia"/>
          <w:b/>
          <w:bCs/>
          <w:sz w:val="28"/>
          <w:szCs w:val="28"/>
        </w:rPr>
        <w:t>年财政预算草案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根据区委区政府的总体要求，按照镇党委的总体布署，结合2021年财政收支形势，我镇财政收支预算安排的原则是：“增收节支、量入为出、合理安排、力求平衡”。努力提升组织收入的能力和水平，充分发挥财政职能作用，确保完成全年财政收支任务。为促进全镇各项事业平稳健康发展提供坚实的财力保障。2021年预算草案现提请大会审议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jc w:val="left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（一）收入预算草案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jc w:val="left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根据我镇经济发展情况，综合考虑政策性及重点企业户管调整因素，</w:t>
      </w:r>
      <w:r>
        <w:rPr>
          <w:rFonts w:hint="eastAsia"/>
          <w:b/>
          <w:bCs/>
          <w:sz w:val="28"/>
          <w:szCs w:val="28"/>
          <w:lang w:val="en-US" w:eastAsia="zh-CN"/>
        </w:rPr>
        <w:t>2021年镇财政一般预算收入计划指导数为3900万元，</w:t>
      </w:r>
      <w:r>
        <w:rPr>
          <w:rFonts w:hint="eastAsia"/>
          <w:b/>
          <w:bCs/>
          <w:sz w:val="28"/>
          <w:szCs w:val="28"/>
        </w:rPr>
        <w:t>同比</w:t>
      </w:r>
      <w:r>
        <w:rPr>
          <w:rFonts w:hint="eastAsia"/>
          <w:b/>
          <w:bCs/>
          <w:sz w:val="28"/>
          <w:szCs w:val="28"/>
          <w:lang w:eastAsia="zh-CN"/>
        </w:rPr>
        <w:t>增长</w:t>
      </w:r>
      <w:r>
        <w:rPr>
          <w:rFonts w:hint="eastAsia"/>
          <w:b/>
          <w:bCs/>
          <w:sz w:val="28"/>
          <w:szCs w:val="28"/>
          <w:lang w:val="en-US" w:eastAsia="zh-CN"/>
        </w:rPr>
        <w:t>31.53</w:t>
      </w:r>
      <w:r>
        <w:rPr>
          <w:rFonts w:hint="eastAsia"/>
          <w:b/>
          <w:bCs/>
          <w:sz w:val="28"/>
          <w:szCs w:val="28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jc w:val="left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（二）支出预算草案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2021</w:t>
      </w:r>
      <w:r>
        <w:rPr>
          <w:rFonts w:hint="eastAsia"/>
          <w:b/>
          <w:bCs/>
          <w:sz w:val="28"/>
          <w:szCs w:val="28"/>
        </w:rPr>
        <w:t>年安排全镇一般公共预算支出预算为</w:t>
      </w:r>
      <w:r>
        <w:rPr>
          <w:rFonts w:hint="eastAsia"/>
          <w:b/>
          <w:bCs/>
          <w:sz w:val="28"/>
          <w:szCs w:val="28"/>
          <w:lang w:val="en-US" w:eastAsia="zh-CN"/>
        </w:rPr>
        <w:t>1200.09</w:t>
      </w:r>
      <w:r>
        <w:rPr>
          <w:rFonts w:hint="eastAsia"/>
          <w:b/>
          <w:bCs/>
          <w:sz w:val="28"/>
          <w:szCs w:val="28"/>
        </w:rPr>
        <w:t>万元，同比</w:t>
      </w:r>
      <w:r>
        <w:rPr>
          <w:rFonts w:hint="eastAsia"/>
          <w:b/>
          <w:bCs/>
          <w:sz w:val="28"/>
          <w:szCs w:val="28"/>
          <w:lang w:eastAsia="zh-CN"/>
        </w:rPr>
        <w:t>减少</w:t>
      </w:r>
      <w:r>
        <w:rPr>
          <w:rFonts w:hint="eastAsia"/>
          <w:b/>
          <w:bCs/>
          <w:sz w:val="28"/>
          <w:szCs w:val="28"/>
          <w:lang w:val="en-US" w:eastAsia="zh-CN"/>
        </w:rPr>
        <w:t>29.41</w:t>
      </w:r>
      <w:r>
        <w:rPr>
          <w:rFonts w:hint="eastAsia"/>
          <w:b/>
          <w:bCs/>
          <w:sz w:val="28"/>
          <w:szCs w:val="28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</w:t>
      </w:r>
      <w:r>
        <w:rPr>
          <w:rFonts w:hint="eastAsia"/>
          <w:b/>
          <w:bCs/>
          <w:sz w:val="28"/>
          <w:szCs w:val="28"/>
          <w:lang w:val="en-US" w:eastAsia="zh-CN"/>
        </w:rPr>
        <w:t>21</w:t>
      </w:r>
      <w:r>
        <w:rPr>
          <w:rFonts w:hint="eastAsia"/>
          <w:b/>
          <w:bCs/>
          <w:sz w:val="28"/>
          <w:szCs w:val="28"/>
        </w:rPr>
        <w:t>年一般公共预算支出安排充分体现公共财政的要求，在保证基本公共服务合理需要的前提下，促进经济社会各项事业协调发展，保障镇党委、镇政府确定的各项重大决策有效落实。主要重点支出安排情况如下：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1、其他政府办公厅（室）及相关机构事务支出</w:t>
      </w:r>
      <w:r>
        <w:rPr>
          <w:rFonts w:hint="eastAsia"/>
          <w:b/>
          <w:bCs/>
          <w:sz w:val="28"/>
          <w:szCs w:val="28"/>
          <w:lang w:val="en-US" w:eastAsia="zh-CN"/>
        </w:rPr>
        <w:t>910.09</w:t>
      </w:r>
      <w:r>
        <w:rPr>
          <w:rFonts w:hint="eastAsia"/>
          <w:b/>
          <w:bCs/>
          <w:sz w:val="28"/>
          <w:szCs w:val="28"/>
        </w:rPr>
        <w:t>万元；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226" w:firstLine="562" w:firstLineChars="200"/>
        <w:textAlignment w:val="auto"/>
        <w:rPr>
          <w:rFonts w:hint="eastAsia" w:ascii="微软雅黑" w:hAnsi="微软雅黑" w:eastAsia="宋体" w:cs="宋体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宋体" w:cs="宋体"/>
          <w:b/>
          <w:bCs/>
          <w:color w:val="000000"/>
          <w:sz w:val="28"/>
          <w:szCs w:val="28"/>
          <w:lang w:val="en-US" w:eastAsia="zh-CN" w:bidi="ar-SA"/>
        </w:rPr>
        <w:t>2</w:t>
      </w:r>
      <w:r>
        <w:rPr>
          <w:rFonts w:hint="eastAsia" w:ascii="微软雅黑" w:hAnsi="微软雅黑" w:cs="宋体"/>
          <w:b/>
          <w:bCs/>
          <w:color w:val="000000"/>
          <w:sz w:val="28"/>
          <w:szCs w:val="28"/>
          <w:lang w:val="en-US" w:eastAsia="zh-CN" w:bidi="ar-SA"/>
        </w:rPr>
        <w:t>、</w:t>
      </w:r>
      <w:r>
        <w:rPr>
          <w:rFonts w:hint="eastAsia" w:ascii="微软雅黑" w:hAnsi="微软雅黑" w:eastAsia="宋体" w:cs="宋体"/>
          <w:b/>
          <w:bCs/>
          <w:color w:val="000000"/>
          <w:sz w:val="28"/>
          <w:szCs w:val="28"/>
          <w:lang w:val="en-US" w:eastAsia="zh-CN" w:bidi="ar-SA"/>
        </w:rPr>
        <w:t>其他一般公共服务支出</w:t>
      </w:r>
      <w:r>
        <w:rPr>
          <w:rFonts w:hint="eastAsia" w:ascii="微软雅黑" w:hAnsi="微软雅黑" w:cs="宋体"/>
          <w:b/>
          <w:bCs/>
          <w:color w:val="000000"/>
          <w:sz w:val="28"/>
          <w:szCs w:val="28"/>
          <w:lang w:val="en-US" w:eastAsia="zh-CN" w:bidi="ar-SA"/>
        </w:rPr>
        <w:t>290</w:t>
      </w:r>
      <w:r>
        <w:rPr>
          <w:rFonts w:hint="eastAsia" w:ascii="微软雅黑" w:hAnsi="微软雅黑" w:eastAsia="宋体" w:cs="宋体"/>
          <w:b/>
          <w:bCs/>
          <w:color w:val="000000"/>
          <w:sz w:val="28"/>
          <w:szCs w:val="28"/>
          <w:lang w:val="en-US" w:eastAsia="zh-CN" w:bidi="ar-SA"/>
        </w:rPr>
        <w:t>万元。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226" w:rightChars="0" w:firstLine="562" w:firstLineChars="200"/>
        <w:textAlignment w:val="auto"/>
        <w:rPr>
          <w:rFonts w:hint="eastAsia" w:ascii="微软雅黑" w:hAnsi="微软雅黑" w:eastAsia="宋体" w:cs="宋体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微软雅黑" w:hAnsi="微软雅黑" w:cs="宋体"/>
          <w:b/>
          <w:bCs/>
          <w:color w:val="000000"/>
          <w:sz w:val="28"/>
          <w:szCs w:val="28"/>
          <w:lang w:val="en-US" w:eastAsia="zh-CN" w:bidi="ar-SA"/>
        </w:rPr>
        <w:t>3、</w:t>
      </w:r>
      <w:r>
        <w:rPr>
          <w:rFonts w:hint="eastAsia" w:ascii="微软雅黑" w:hAnsi="微软雅黑" w:eastAsia="宋体" w:cs="宋体"/>
          <w:b/>
          <w:bCs/>
          <w:color w:val="000000"/>
          <w:sz w:val="28"/>
          <w:szCs w:val="28"/>
          <w:lang w:val="en-US" w:eastAsia="zh-CN" w:bidi="ar-SA"/>
        </w:rPr>
        <w:t>机关事业单位基本养老保险缴费支出</w:t>
      </w:r>
      <w:r>
        <w:rPr>
          <w:rFonts w:hint="eastAsia" w:ascii="微软雅黑" w:hAnsi="微软雅黑" w:cs="宋体"/>
          <w:b/>
          <w:bCs/>
          <w:color w:val="000000"/>
          <w:sz w:val="28"/>
          <w:szCs w:val="28"/>
          <w:lang w:val="en-US" w:eastAsia="zh-CN" w:bidi="ar-SA"/>
        </w:rPr>
        <w:t>57.38</w:t>
      </w:r>
      <w:r>
        <w:rPr>
          <w:rFonts w:hint="eastAsia" w:ascii="微软雅黑" w:hAnsi="微软雅黑" w:eastAsia="宋体" w:cs="宋体"/>
          <w:b/>
          <w:bCs/>
          <w:color w:val="000000"/>
          <w:sz w:val="28"/>
          <w:szCs w:val="28"/>
          <w:lang w:val="en-US" w:eastAsia="zh-CN" w:bidi="ar-SA"/>
        </w:rPr>
        <w:t>万元</w:t>
      </w:r>
      <w:r>
        <w:rPr>
          <w:rFonts w:hint="eastAsia" w:ascii="微软雅黑" w:hAnsi="微软雅黑" w:cs="宋体"/>
          <w:b/>
          <w:bCs/>
          <w:color w:val="000000"/>
          <w:sz w:val="28"/>
          <w:szCs w:val="28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226" w:rightChars="0" w:firstLine="562" w:firstLineChars="200"/>
        <w:textAlignment w:val="auto"/>
        <w:rPr>
          <w:rFonts w:hint="eastAsia" w:ascii="微软雅黑" w:hAnsi="微软雅黑" w:eastAsia="宋体" w:cs="宋体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宋体" w:cs="宋体"/>
          <w:b/>
          <w:bCs/>
          <w:color w:val="000000"/>
          <w:sz w:val="28"/>
          <w:szCs w:val="28"/>
          <w:lang w:val="en-US" w:eastAsia="zh-CN" w:bidi="ar-SA"/>
        </w:rPr>
        <w:t>4</w:t>
      </w:r>
      <w:r>
        <w:rPr>
          <w:rFonts w:hint="eastAsia" w:ascii="微软雅黑" w:hAnsi="微软雅黑" w:cs="宋体"/>
          <w:b/>
          <w:bCs/>
          <w:color w:val="000000"/>
          <w:sz w:val="28"/>
          <w:szCs w:val="28"/>
          <w:lang w:val="en-US" w:eastAsia="zh-CN" w:bidi="ar-SA"/>
        </w:rPr>
        <w:t>、</w:t>
      </w:r>
      <w:r>
        <w:rPr>
          <w:rFonts w:hint="eastAsia" w:ascii="微软雅黑" w:hAnsi="微软雅黑" w:eastAsia="宋体" w:cs="宋体"/>
          <w:b/>
          <w:bCs/>
          <w:color w:val="000000"/>
          <w:sz w:val="28"/>
          <w:szCs w:val="28"/>
          <w:lang w:val="en-US" w:eastAsia="zh-CN" w:bidi="ar-SA"/>
        </w:rPr>
        <w:t>其他社会保障和就业支出</w:t>
      </w:r>
      <w:r>
        <w:rPr>
          <w:rFonts w:hint="eastAsia" w:ascii="微软雅黑" w:hAnsi="微软雅黑" w:cs="宋体"/>
          <w:b/>
          <w:bCs/>
          <w:color w:val="000000"/>
          <w:sz w:val="28"/>
          <w:szCs w:val="28"/>
          <w:lang w:val="en-US" w:eastAsia="zh-CN" w:bidi="ar-SA"/>
        </w:rPr>
        <w:t>0.72</w:t>
      </w:r>
      <w:r>
        <w:rPr>
          <w:rFonts w:hint="eastAsia" w:ascii="微软雅黑" w:hAnsi="微软雅黑" w:eastAsia="宋体" w:cs="宋体"/>
          <w:b/>
          <w:bCs/>
          <w:color w:val="000000"/>
          <w:sz w:val="28"/>
          <w:szCs w:val="28"/>
          <w:lang w:val="en-US" w:eastAsia="zh-CN" w:bidi="ar-SA"/>
        </w:rPr>
        <w:t>万元。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226" w:firstLine="562" w:firstLineChars="200"/>
        <w:textAlignment w:val="auto"/>
        <w:rPr>
          <w:rFonts w:hint="eastAsia" w:ascii="微软雅黑" w:hAnsi="微软雅黑" w:eastAsia="宋体" w:cs="宋体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宋体" w:cs="宋体"/>
          <w:b/>
          <w:bCs/>
          <w:color w:val="000000"/>
          <w:sz w:val="28"/>
          <w:szCs w:val="28"/>
          <w:lang w:val="en-US" w:eastAsia="zh-CN" w:bidi="ar-SA"/>
        </w:rPr>
        <w:t>5</w:t>
      </w:r>
      <w:r>
        <w:rPr>
          <w:rFonts w:hint="eastAsia" w:ascii="微软雅黑" w:hAnsi="微软雅黑" w:cs="宋体"/>
          <w:b/>
          <w:bCs/>
          <w:color w:val="000000"/>
          <w:sz w:val="28"/>
          <w:szCs w:val="28"/>
          <w:lang w:val="en-US" w:eastAsia="zh-CN" w:bidi="ar-SA"/>
        </w:rPr>
        <w:t>、</w:t>
      </w:r>
      <w:r>
        <w:rPr>
          <w:rFonts w:hint="eastAsia" w:ascii="微软雅黑" w:hAnsi="微软雅黑" w:eastAsia="宋体" w:cs="宋体"/>
          <w:b/>
          <w:bCs/>
          <w:color w:val="000000"/>
          <w:sz w:val="28"/>
          <w:szCs w:val="28"/>
          <w:lang w:val="en-US" w:eastAsia="zh-CN" w:bidi="ar-SA"/>
        </w:rPr>
        <w:t>公务员医疗补助</w:t>
      </w:r>
      <w:r>
        <w:rPr>
          <w:rFonts w:hint="eastAsia" w:ascii="微软雅黑" w:hAnsi="微软雅黑" w:cs="宋体"/>
          <w:b/>
          <w:bCs/>
          <w:color w:val="000000"/>
          <w:sz w:val="28"/>
          <w:szCs w:val="28"/>
          <w:lang w:val="en-US" w:eastAsia="zh-CN" w:bidi="ar-SA"/>
        </w:rPr>
        <w:t>27.26</w:t>
      </w:r>
      <w:r>
        <w:rPr>
          <w:rFonts w:hint="eastAsia" w:ascii="微软雅黑" w:hAnsi="微软雅黑" w:eastAsia="宋体" w:cs="宋体"/>
          <w:b/>
          <w:bCs/>
          <w:color w:val="000000"/>
          <w:sz w:val="28"/>
          <w:szCs w:val="28"/>
          <w:lang w:val="en-US" w:eastAsia="zh-CN" w:bidi="ar-SA"/>
        </w:rPr>
        <w:t>万元。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226" w:firstLine="562" w:firstLineChars="200"/>
        <w:textAlignment w:val="auto"/>
        <w:rPr>
          <w:rFonts w:hint="eastAsia" w:ascii="微软雅黑" w:hAnsi="微软雅黑" w:eastAsia="宋体" w:cs="宋体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宋体" w:cs="宋体"/>
          <w:b/>
          <w:bCs/>
          <w:color w:val="000000"/>
          <w:sz w:val="28"/>
          <w:szCs w:val="28"/>
          <w:lang w:val="en-US" w:eastAsia="zh-CN" w:bidi="ar-SA"/>
        </w:rPr>
        <w:t>6</w:t>
      </w:r>
      <w:r>
        <w:rPr>
          <w:rFonts w:hint="eastAsia" w:ascii="微软雅黑" w:hAnsi="微软雅黑" w:cs="宋体"/>
          <w:b/>
          <w:bCs/>
          <w:color w:val="000000"/>
          <w:sz w:val="28"/>
          <w:szCs w:val="28"/>
          <w:lang w:val="en-US" w:eastAsia="zh-CN" w:bidi="ar-SA"/>
        </w:rPr>
        <w:t>、其他行政事业单位医疗支出33.17</w:t>
      </w:r>
      <w:r>
        <w:rPr>
          <w:rFonts w:hint="eastAsia" w:ascii="微软雅黑" w:hAnsi="微软雅黑" w:eastAsia="宋体" w:cs="宋体"/>
          <w:b/>
          <w:bCs/>
          <w:color w:val="000000"/>
          <w:sz w:val="28"/>
          <w:szCs w:val="28"/>
          <w:lang w:val="en-US" w:eastAsia="zh-CN" w:bidi="ar-SA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hint="default" w:ascii="微软雅黑" w:hAnsi="微软雅黑" w:eastAsia="宋体" w:cs="宋体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宋体" w:cs="宋体"/>
          <w:b/>
          <w:bCs/>
          <w:color w:val="000000"/>
          <w:sz w:val="28"/>
          <w:szCs w:val="28"/>
          <w:lang w:val="en-US" w:eastAsia="zh-CN" w:bidi="ar-SA"/>
        </w:rPr>
        <w:t>7</w:t>
      </w:r>
      <w:r>
        <w:rPr>
          <w:rFonts w:hint="eastAsia" w:ascii="微软雅黑" w:hAnsi="微软雅黑" w:cs="宋体"/>
          <w:b/>
          <w:bCs/>
          <w:color w:val="000000"/>
          <w:sz w:val="28"/>
          <w:szCs w:val="28"/>
          <w:lang w:val="en-US" w:eastAsia="zh-CN" w:bidi="ar-SA"/>
        </w:rPr>
        <w:t>、</w:t>
      </w:r>
      <w:r>
        <w:rPr>
          <w:rFonts w:hint="eastAsia" w:ascii="微软雅黑" w:hAnsi="微软雅黑" w:eastAsia="宋体" w:cs="宋体"/>
          <w:b/>
          <w:bCs/>
          <w:color w:val="000000"/>
          <w:sz w:val="28"/>
          <w:szCs w:val="28"/>
          <w:lang w:val="en-US" w:eastAsia="zh-CN" w:bidi="ar-SA"/>
        </w:rPr>
        <w:t>住房公积金</w:t>
      </w:r>
      <w:r>
        <w:rPr>
          <w:rFonts w:hint="eastAsia" w:cs="宋体"/>
          <w:b/>
          <w:bCs/>
          <w:color w:val="000000"/>
          <w:sz w:val="28"/>
          <w:szCs w:val="28"/>
          <w:lang w:val="en-US" w:eastAsia="zh-CN" w:bidi="ar-SA"/>
        </w:rPr>
        <w:t>43.04</w:t>
      </w:r>
      <w:r>
        <w:rPr>
          <w:rFonts w:hint="eastAsia" w:ascii="微软雅黑" w:hAnsi="微软雅黑" w:eastAsia="宋体" w:cs="宋体"/>
          <w:b/>
          <w:bCs/>
          <w:color w:val="000000"/>
          <w:sz w:val="28"/>
          <w:szCs w:val="28"/>
          <w:lang w:val="en-US" w:eastAsia="zh-CN" w:bidi="ar-SA"/>
        </w:rPr>
        <w:t>万元。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226" w:firstLine="562" w:firstLineChars="200"/>
        <w:jc w:val="left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三、全面完成</w:t>
      </w:r>
      <w:r>
        <w:rPr>
          <w:rFonts w:hint="eastAsia"/>
          <w:b/>
          <w:bCs/>
          <w:sz w:val="28"/>
          <w:szCs w:val="28"/>
          <w:lang w:val="en-US" w:eastAsia="zh-CN"/>
        </w:rPr>
        <w:t>2021</w:t>
      </w:r>
      <w:r>
        <w:rPr>
          <w:rFonts w:hint="eastAsia"/>
          <w:b/>
          <w:bCs/>
          <w:sz w:val="28"/>
          <w:szCs w:val="28"/>
        </w:rPr>
        <w:t>年财政预算任务的主要措施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226" w:rightChars="0" w:firstLine="56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 w:bidi="ar-SA"/>
        </w:rPr>
        <w:t>为确保2020年财政目标的实现和预算的顺利执行，我们将着重做好以下几个方面：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226" w:rightChars="0" w:firstLine="56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 w:bidi="ar-SA"/>
        </w:rPr>
        <w:t>一是注重财源建设,确保本</w:t>
      </w:r>
      <w:r>
        <w:rPr>
          <w:rFonts w:hint="eastAsia" w:cs="宋体"/>
          <w:b/>
          <w:bCs/>
          <w:color w:val="000000"/>
          <w:sz w:val="28"/>
          <w:szCs w:val="28"/>
          <w:lang w:val="en-US" w:eastAsia="zh-CN" w:bidi="ar-SA"/>
        </w:rPr>
        <w:t>镇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 w:bidi="ar-SA"/>
        </w:rPr>
        <w:t>经济健康、稳定发展，以盘活存量为重点，努力培植新的财源。切实转变低、小、散现状，稳定提升传统产业。继续做好招商引资工作，提高经济增长的质量和效益，确保圆满完成财政收入的目标任务。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226" w:rightChars="0" w:firstLine="56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 w:bidi="ar-SA"/>
        </w:rPr>
        <w:t>二是围绕制度建设，积极履行职能，提高财政管理效益，进一步提升部门预算编制的完整性、规范性。牢固树立过“紧日子”的思想，严格执行财务管理制度，完善政府采购和购买服务管理。加强财政资金使用的动态监督，用好管严财政资金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226" w:rightChars="0" w:firstLine="56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 w:bidi="ar-SA"/>
        </w:rPr>
        <w:t>三是强化财政预算管理，提升财政管理科学化水平，围绕落实中央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 w:bidi="ar-SA"/>
        </w:rPr>
        <w:t>八项规定，严把预算关和支出关，从严审核预算调整和追加事项。进一步加大预算公开力度，主动接受社会监督。继续做好预决算公开，完善财政内控制度建设，提升财政管理水平。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 w:bidi="ar-SA"/>
        </w:rPr>
        <w:t>各位代表！新的一年，我镇的财政工作面临新的机遇和挑战，我们将克服困难，通过“内培外引”、加大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 w:bidi="ar-SA"/>
        </w:rPr>
        <w:t>招商引资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 w:bidi="ar-SA"/>
        </w:rPr>
        <w:t>力度等措施，圆满完成202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 w:bidi="ar-SA"/>
        </w:rPr>
        <w:t>1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 w:bidi="ar-SA"/>
        </w:rPr>
        <w:t>年的财政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 w:bidi="ar-SA"/>
        </w:rPr>
        <w:t>目标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 w:bidi="ar-SA"/>
        </w:rPr>
        <w:t>任务。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 w:bidi="ar-SA"/>
        </w:rPr>
        <w:t>谢谢大家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 w:bidi="ar-SA"/>
        </w:rPr>
        <w:t>           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 w:bidi="ar-SA"/>
        </w:rPr>
        <w:t>　　</w:t>
      </w:r>
    </w:p>
    <w:p>
      <w:pPr>
        <w:jc w:val="righ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         2021年5月24日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A3728F"/>
    <w:multiLevelType w:val="singleLevel"/>
    <w:tmpl w:val="1DA3728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4EA"/>
    <w:rsid w:val="000D56BD"/>
    <w:rsid w:val="00197A0A"/>
    <w:rsid w:val="003E2894"/>
    <w:rsid w:val="0045165E"/>
    <w:rsid w:val="004F7287"/>
    <w:rsid w:val="00624B2C"/>
    <w:rsid w:val="007E64EA"/>
    <w:rsid w:val="009F3E79"/>
    <w:rsid w:val="00A90DDB"/>
    <w:rsid w:val="07A40585"/>
    <w:rsid w:val="0854439C"/>
    <w:rsid w:val="086B676C"/>
    <w:rsid w:val="09452EB9"/>
    <w:rsid w:val="0B4B736F"/>
    <w:rsid w:val="0BE21C06"/>
    <w:rsid w:val="0CFE7204"/>
    <w:rsid w:val="0E4D41E6"/>
    <w:rsid w:val="135909D8"/>
    <w:rsid w:val="16766A9A"/>
    <w:rsid w:val="16884F3D"/>
    <w:rsid w:val="1869137F"/>
    <w:rsid w:val="18F82850"/>
    <w:rsid w:val="19B53DDD"/>
    <w:rsid w:val="19CB1491"/>
    <w:rsid w:val="20AD7C79"/>
    <w:rsid w:val="220759A8"/>
    <w:rsid w:val="27FC0AAC"/>
    <w:rsid w:val="2E3E43F0"/>
    <w:rsid w:val="301F4DDE"/>
    <w:rsid w:val="329E5D97"/>
    <w:rsid w:val="33A57806"/>
    <w:rsid w:val="34711CFA"/>
    <w:rsid w:val="37FD45BC"/>
    <w:rsid w:val="38E57729"/>
    <w:rsid w:val="38EF77D3"/>
    <w:rsid w:val="38F5147C"/>
    <w:rsid w:val="391479B3"/>
    <w:rsid w:val="3B7157D7"/>
    <w:rsid w:val="3F3D128D"/>
    <w:rsid w:val="41B12BA9"/>
    <w:rsid w:val="42032B60"/>
    <w:rsid w:val="42FD036A"/>
    <w:rsid w:val="43A01D85"/>
    <w:rsid w:val="44EA7839"/>
    <w:rsid w:val="450C7CA2"/>
    <w:rsid w:val="46632357"/>
    <w:rsid w:val="4A6453FB"/>
    <w:rsid w:val="4C0F7426"/>
    <w:rsid w:val="4C46754D"/>
    <w:rsid w:val="4E505DD9"/>
    <w:rsid w:val="4F1A552C"/>
    <w:rsid w:val="55F00CD2"/>
    <w:rsid w:val="5CC13429"/>
    <w:rsid w:val="5EA74B5C"/>
    <w:rsid w:val="66E70114"/>
    <w:rsid w:val="69EB4109"/>
    <w:rsid w:val="6A9C57DB"/>
    <w:rsid w:val="6C1C39C8"/>
    <w:rsid w:val="6D012AE2"/>
    <w:rsid w:val="6D7B5E2F"/>
    <w:rsid w:val="6E2F5E39"/>
    <w:rsid w:val="6E5546B7"/>
    <w:rsid w:val="742D7A7A"/>
    <w:rsid w:val="76500B04"/>
    <w:rsid w:val="76B2600E"/>
    <w:rsid w:val="77D66B62"/>
    <w:rsid w:val="7B6620EF"/>
    <w:rsid w:val="7D25757F"/>
    <w:rsid w:val="7E2A3639"/>
    <w:rsid w:val="7EDE7743"/>
    <w:rsid w:val="FFABC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微软雅黑" w:hAnsi="微软雅黑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微软雅黑" w:hAnsi="微软雅黑" w:eastAsia="宋体" w:cs="宋体"/>
      <w:color w:val="000000"/>
      <w:sz w:val="30"/>
      <w:szCs w:val="3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auto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391</Words>
  <Characters>2234</Characters>
  <Lines>18</Lines>
  <Paragraphs>5</Paragraphs>
  <TotalTime>2</TotalTime>
  <ScaleCrop>false</ScaleCrop>
  <LinksUpToDate>false</LinksUpToDate>
  <CharactersWithSpaces>2620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2018-03-14T15:37:00Z</dcterms:created>
  <dc:creator>123</dc:creator>
  <cp:lastModifiedBy>sugon</cp:lastModifiedBy>
  <cp:lastPrinted>2021-05-24T17:11:00Z</cp:lastPrinted>
  <dcterms:modified xsi:type="dcterms:W3CDTF">2024-03-25T17:15:08Z</dcterms:modified>
  <dc:title>善应镇2020年财政预算执行情况和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D238C48B3EA34A2EA7996CFA121B2940</vt:lpwstr>
  </property>
</Properties>
</file>