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12F8A">
      <w:pPr>
        <w:keepNext w:val="0"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1</w:t>
      </w:r>
    </w:p>
    <w:p w14:paraId="02E1E6C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20" w:after="120"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u w:val="none"/>
          <w:lang w:val="en-US" w:eastAsia="zh-CN"/>
        </w:rPr>
        <w:t>面向新疆转移转化的科技成果征集表</w:t>
      </w:r>
    </w:p>
    <w:tbl>
      <w:tblPr>
        <w:tblStyle w:val="3"/>
        <w:tblW w:w="0" w:type="auto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136"/>
        <w:gridCol w:w="1480"/>
        <w:gridCol w:w="1217"/>
        <w:gridCol w:w="1608"/>
        <w:gridCol w:w="1888"/>
      </w:tblGrid>
      <w:tr w14:paraId="166F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gridSpan w:val="6"/>
            <w:vAlign w:val="center"/>
          </w:tcPr>
          <w:p w14:paraId="6E706715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名称:</w:t>
            </w:r>
          </w:p>
        </w:tc>
      </w:tr>
      <w:tr w14:paraId="41DA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gridSpan w:val="6"/>
            <w:vAlign w:val="center"/>
          </w:tcPr>
          <w:p w14:paraId="1020A24F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成果持有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和所属省市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:</w:t>
            </w:r>
          </w:p>
        </w:tc>
      </w:tr>
      <w:tr w14:paraId="4F84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gridSpan w:val="6"/>
            <w:vAlign w:val="center"/>
          </w:tcPr>
          <w:p w14:paraId="212B3A50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拟落地（或已落地）新疆地州市及单位：</w:t>
            </w:r>
          </w:p>
        </w:tc>
      </w:tr>
      <w:tr w14:paraId="6DC1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49" w:type="dxa"/>
            <w:gridSpan w:val="2"/>
            <w:vAlign w:val="center"/>
          </w:tcPr>
          <w:p w14:paraId="38A1627F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联系人</w:t>
            </w:r>
          </w:p>
        </w:tc>
        <w:tc>
          <w:tcPr>
            <w:tcW w:w="1548" w:type="dxa"/>
            <w:vAlign w:val="center"/>
          </w:tcPr>
          <w:p w14:paraId="150176A9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联系电话</w:t>
            </w:r>
          </w:p>
        </w:tc>
        <w:tc>
          <w:tcPr>
            <w:tcW w:w="2933" w:type="dxa"/>
            <w:gridSpan w:val="2"/>
            <w:vAlign w:val="center"/>
          </w:tcPr>
          <w:p w14:paraId="5FF898FC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职务</w:t>
            </w:r>
          </w:p>
        </w:tc>
        <w:tc>
          <w:tcPr>
            <w:tcW w:w="1984" w:type="dxa"/>
            <w:vAlign w:val="center"/>
          </w:tcPr>
          <w:p w14:paraId="3A9A2C2D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电子邮箱</w:t>
            </w:r>
          </w:p>
        </w:tc>
      </w:tr>
      <w:tr w14:paraId="3C7B2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49" w:type="dxa"/>
            <w:gridSpan w:val="2"/>
            <w:vAlign w:val="center"/>
          </w:tcPr>
          <w:p w14:paraId="3438373D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48" w:type="dxa"/>
            <w:vAlign w:val="center"/>
          </w:tcPr>
          <w:p w14:paraId="40DF9989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933" w:type="dxa"/>
            <w:gridSpan w:val="2"/>
            <w:vAlign w:val="center"/>
          </w:tcPr>
          <w:p w14:paraId="5E7BB0DD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984" w:type="dxa"/>
            <w:vAlign w:val="center"/>
          </w:tcPr>
          <w:p w14:paraId="47FA3895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23EA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9" w:type="dxa"/>
            <w:shd w:val="clear" w:color="auto" w:fill="auto"/>
            <w:vAlign w:val="center"/>
          </w:tcPr>
          <w:p w14:paraId="0B17C5F6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成果申请时间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C290EAF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成果授权时间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AB6ED20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</w:t>
            </w:r>
          </w:p>
          <w:p w14:paraId="0BEF03B0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发明人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4534CE1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发明人</w:t>
            </w:r>
          </w:p>
          <w:p w14:paraId="4F2A9843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单位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4B5092D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成果授权（证书）号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646669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 w:bidi="ar-SA"/>
              </w:rPr>
              <w:t>证书发证单位</w:t>
            </w:r>
          </w:p>
        </w:tc>
      </w:tr>
      <w:tr w14:paraId="7191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9" w:type="dxa"/>
            <w:shd w:val="clear" w:color="auto" w:fill="auto"/>
            <w:vAlign w:val="center"/>
          </w:tcPr>
          <w:p w14:paraId="71FAD35D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en-US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77359E3B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en-US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E99B63B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en-US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7CEF870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1491C41D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40FBE8C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en-US"/>
              </w:rPr>
            </w:pPr>
          </w:p>
        </w:tc>
      </w:tr>
      <w:tr w14:paraId="3113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6"/>
          </w:tcPr>
          <w:p w14:paraId="3B1930CE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类别: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□省部级以上科学技术进步奖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专利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 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新品种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其他</w:t>
            </w:r>
          </w:p>
        </w:tc>
      </w:tr>
      <w:tr w14:paraId="76F6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6"/>
          </w:tcPr>
          <w:p w14:paraId="099715C2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成果成熟度：□实验室小试 □中试阶段 □小批量产业化 □可规模化量产（成熟可直接落地）</w:t>
            </w:r>
          </w:p>
        </w:tc>
      </w:tr>
      <w:tr w14:paraId="535F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6"/>
          </w:tcPr>
          <w:p w14:paraId="5404DF52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合作落地模式：□技术转让 □专利许可 □技术入股共建企业 □技术服务费+本地化攻关 □共建联合实验室（科研平台） □人才和团队合作 □其他合作</w:t>
            </w:r>
          </w:p>
        </w:tc>
      </w:tr>
      <w:tr w14:paraId="476FD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6"/>
            <w:shd w:val="clear" w:color="auto" w:fill="auto"/>
            <w:vAlign w:val="center"/>
          </w:tcPr>
          <w:p w14:paraId="28414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成果涉及领域：□油气  □煤炭  □绿色矿业 □粮油  □ 纺织服装 </w:t>
            </w:r>
          </w:p>
          <w:p w14:paraId="26FE4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□农业育种和农产品精深加工 □绿色有机果蔬  □优质畜禽产品 </w:t>
            </w:r>
          </w:p>
          <w:p w14:paraId="6601C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□生态环保□生物医药与大健康  □新能源  □新材料 □先进装备制造 □低空经济 □信息技术 □新型电力系统</w:t>
            </w:r>
          </w:p>
          <w:p w14:paraId="3FAAC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□生物制造  □新能源储能  □人工智能 □空天信息  □其他</w:t>
            </w:r>
          </w:p>
        </w:tc>
      </w:tr>
      <w:tr w14:paraId="3E1C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214" w:type="dxa"/>
            <w:gridSpan w:val="6"/>
            <w:vAlign w:val="top"/>
          </w:tcPr>
          <w:p w14:paraId="4E30A926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科技成果目前对接情况：</w:t>
            </w:r>
          </w:p>
          <w:p w14:paraId="5C67DA51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未对接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前期已对接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  <w:t>已合作</w:t>
            </w:r>
          </w:p>
        </w:tc>
      </w:tr>
      <w:tr w14:paraId="16EA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214" w:type="dxa"/>
            <w:gridSpan w:val="6"/>
            <w:vAlign w:val="top"/>
          </w:tcPr>
          <w:p w14:paraId="0879243E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应用场景概述：</w:t>
            </w:r>
          </w:p>
        </w:tc>
      </w:tr>
      <w:tr w14:paraId="4C36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14" w:type="dxa"/>
            <w:gridSpan w:val="6"/>
            <w:vAlign w:val="top"/>
          </w:tcPr>
          <w:p w14:paraId="1298761D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推广概述：</w:t>
            </w:r>
          </w:p>
        </w:tc>
      </w:tr>
      <w:tr w14:paraId="00E2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14" w:type="dxa"/>
            <w:gridSpan w:val="6"/>
            <w:vAlign w:val="top"/>
          </w:tcPr>
          <w:p w14:paraId="5C60934A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落地效益：</w:t>
            </w:r>
          </w:p>
        </w:tc>
      </w:tr>
    </w:tbl>
    <w:p w14:paraId="3A65BC07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287C404F"/>
    <w:rsid w:val="3E7D05D4"/>
    <w:rsid w:val="3FF71B74"/>
    <w:rsid w:val="5B3047A2"/>
    <w:rsid w:val="6FA33E77"/>
    <w:rsid w:val="7FEF85C2"/>
    <w:rsid w:val="D7FDE66E"/>
    <w:rsid w:val="EFFC75C1"/>
    <w:rsid w:val="F4C72648"/>
    <w:rsid w:val="F4DFE39E"/>
    <w:rsid w:val="FDDB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1835</Words>
  <Characters>1886</Characters>
  <Lines>0</Lines>
  <Paragraphs>0</Paragraphs>
  <TotalTime>1</TotalTime>
  <ScaleCrop>false</ScaleCrop>
  <LinksUpToDate>false</LinksUpToDate>
  <CharactersWithSpaces>1941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2026-06-16T02:35:00Z</dcterms:created>
  <dc:creator>吴景卫</dc:creator>
  <cp:lastModifiedBy>可可同学</cp:lastModifiedBy>
  <dcterms:modified xsi:type="dcterms:W3CDTF">2026-06-23T03:18:22Z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E5877E5AE365465FBAC832BA87E0125D_13</vt:lpwstr>
  </property>
  <property fmtid="{D5CDD505-2E9C-101B-9397-08002B2CF9AE}" pid="4" name="KSOTemplateDocerSaveRecord">
    <vt:lpwstr>eyJoZGlkIjoiNDc3M2M4NzZiYmJmOTgwZGM2MGJlOTNlYjk1YzQzZTciLCJ1c2VySWQiOiIyMDg2NzUzMDgifQ==</vt:lpwstr>
  </property>
</Properties>
</file>